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D44" w:rsidRPr="002D5BB9" w:rsidRDefault="00540D44" w:rsidP="00540D44">
      <w:pPr>
        <w:suppressAutoHyphens/>
        <w:jc w:val="center"/>
        <w:rPr>
          <w:b/>
        </w:rPr>
      </w:pPr>
      <w:r w:rsidRPr="00540D44">
        <w:rPr>
          <w:b/>
        </w:rPr>
        <w:t>ТЕХНИЧЕСКОЕ ЗАДАНИЕ</w:t>
      </w:r>
    </w:p>
    <w:p w:rsidR="00540D44" w:rsidRPr="009C4DF9" w:rsidRDefault="00540D44" w:rsidP="00E07605">
      <w:pPr>
        <w:suppressAutoHyphens/>
        <w:jc w:val="center"/>
        <w:rPr>
          <w:i/>
        </w:rPr>
      </w:pPr>
      <w:r w:rsidRPr="00540D44">
        <w:t xml:space="preserve">на открытый запрос предложений по выбору исполнителя </w:t>
      </w:r>
      <w:r w:rsidR="002A2393">
        <w:t>работ по</w:t>
      </w:r>
      <w:r>
        <w:t xml:space="preserve"> </w:t>
      </w:r>
      <w:r w:rsidR="000469CC">
        <w:br/>
      </w:r>
      <w:r w:rsidR="002A2393" w:rsidRPr="002A2393">
        <w:t>т</w:t>
      </w:r>
      <w:r w:rsidR="000469CC" w:rsidRPr="002A2393">
        <w:t>ехническо</w:t>
      </w:r>
      <w:r w:rsidR="002A2393" w:rsidRPr="002A2393">
        <w:t>му</w:t>
      </w:r>
      <w:r w:rsidR="000469CC" w:rsidRPr="002A2393">
        <w:t xml:space="preserve"> обслуживани</w:t>
      </w:r>
      <w:r w:rsidR="002A2393" w:rsidRPr="002A2393">
        <w:t>ю</w:t>
      </w:r>
      <w:r w:rsidRPr="002A2393">
        <w:t xml:space="preserve"> систем рег</w:t>
      </w:r>
      <w:r w:rsidR="000469CC" w:rsidRPr="002A2393">
        <w:t>улирования гидроагрегатов №1, №2</w:t>
      </w:r>
      <w:r w:rsidR="002A2393">
        <w:t xml:space="preserve"> </w:t>
      </w:r>
      <w:r w:rsidRPr="002A2393">
        <w:t>Кондопожской ГЭС и гидроагрегата №</w:t>
      </w:r>
      <w:r w:rsidR="00E07605" w:rsidRPr="002A2393">
        <w:t xml:space="preserve"> </w:t>
      </w:r>
      <w:r w:rsidRPr="002A2393">
        <w:t>3 ГЭС-21 Хямекоски</w:t>
      </w:r>
      <w:r w:rsidR="002A2393" w:rsidRPr="002A2393">
        <w:t xml:space="preserve"> </w:t>
      </w:r>
      <w:r w:rsidR="000E4974" w:rsidRPr="000E4974">
        <w:t>Каскада Сунских ГЭС филиала «Карельский» ОАО «ТГК-1»</w:t>
      </w:r>
      <w:bookmarkStart w:id="0" w:name="_GoBack"/>
      <w:bookmarkEnd w:id="0"/>
    </w:p>
    <w:p w:rsidR="009C4DF9" w:rsidRDefault="009C4DF9" w:rsidP="002D5BB9">
      <w:pPr>
        <w:suppressAutoHyphens/>
        <w:jc w:val="center"/>
      </w:pPr>
    </w:p>
    <w:p w:rsidR="002D5BB9" w:rsidRPr="00540D44" w:rsidRDefault="002D5BB9" w:rsidP="002D5BB9">
      <w:pPr>
        <w:suppressAutoHyphens/>
        <w:jc w:val="center"/>
      </w:pPr>
      <w:r w:rsidRPr="00540D44">
        <w:t xml:space="preserve">(номер закупки по ГКПЗ </w:t>
      </w:r>
      <w:r w:rsidRPr="009C4DF9">
        <w:t>3000/6.42-</w:t>
      </w:r>
      <w:r w:rsidR="00393F8A">
        <w:t>1253</w:t>
      </w:r>
      <w:r w:rsidRPr="00540D44">
        <w:t>)</w:t>
      </w:r>
    </w:p>
    <w:p w:rsidR="00540D44" w:rsidRPr="00540D44" w:rsidRDefault="00540D44" w:rsidP="00540D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</w:tblGrid>
      <w:tr w:rsidR="00540D44" w:rsidRPr="00540D44" w:rsidTr="002A239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44" w:rsidRPr="00540D44" w:rsidRDefault="00540D44" w:rsidP="00540D44">
            <w:pPr>
              <w:suppressAutoHyphens/>
              <w:jc w:val="center"/>
            </w:pPr>
            <w:r w:rsidRPr="00540D44"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D44" w:rsidRPr="00540D44" w:rsidRDefault="00540D44" w:rsidP="00540D44">
            <w:pPr>
              <w:suppressAutoHyphens/>
              <w:jc w:val="center"/>
            </w:pPr>
            <w:r w:rsidRPr="00540D44">
              <w:t>40.11.52</w:t>
            </w:r>
          </w:p>
        </w:tc>
      </w:tr>
      <w:tr w:rsidR="00540D44" w:rsidRPr="00540D44" w:rsidTr="002A239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44" w:rsidRPr="00540D44" w:rsidRDefault="00540D44" w:rsidP="00540D44">
            <w:pPr>
              <w:suppressAutoHyphens/>
              <w:jc w:val="center"/>
            </w:pPr>
            <w:r w:rsidRPr="00540D44"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D44" w:rsidRPr="00540D44" w:rsidRDefault="00A62D4F" w:rsidP="00540D44">
            <w:pPr>
              <w:suppressAutoHyphens/>
              <w:jc w:val="center"/>
            </w:pPr>
            <w:r>
              <w:t>7422090</w:t>
            </w:r>
          </w:p>
        </w:tc>
      </w:tr>
    </w:tbl>
    <w:p w:rsidR="00540D44" w:rsidRPr="00540D44" w:rsidRDefault="00540D44" w:rsidP="00540D44">
      <w:pPr>
        <w:suppressAutoHyphens/>
        <w:rPr>
          <w:b/>
        </w:rPr>
      </w:pPr>
    </w:p>
    <w:p w:rsidR="00540D44" w:rsidRPr="00540D44" w:rsidRDefault="00540D44" w:rsidP="00540D44">
      <w:pPr>
        <w:suppressAutoHyphens/>
        <w:rPr>
          <w:b/>
        </w:rPr>
      </w:pPr>
      <w:r w:rsidRPr="00540D44">
        <w:rPr>
          <w:b/>
          <w:lang w:val="en-US"/>
        </w:rPr>
        <w:t>I</w:t>
      </w:r>
      <w:r w:rsidRPr="00540D44">
        <w:rPr>
          <w:b/>
        </w:rPr>
        <w:t>. Общие требования.</w:t>
      </w:r>
    </w:p>
    <w:p w:rsidR="00540D44" w:rsidRPr="00540D44" w:rsidRDefault="00540D44" w:rsidP="00540D44">
      <w:pPr>
        <w:suppressAutoHyphens/>
        <w:jc w:val="both"/>
        <w:rPr>
          <w:b/>
        </w:rPr>
      </w:pPr>
      <w:r w:rsidRPr="00540D44">
        <w:rPr>
          <w:b/>
        </w:rPr>
        <w:t xml:space="preserve">Требования к месту </w:t>
      </w:r>
      <w:r w:rsidR="006528DD" w:rsidRPr="006528DD">
        <w:rPr>
          <w:b/>
        </w:rPr>
        <w:t>оказания услуг</w:t>
      </w:r>
      <w:r w:rsidRPr="00540D44">
        <w:rPr>
          <w:b/>
        </w:rPr>
        <w:t>.</w:t>
      </w:r>
    </w:p>
    <w:p w:rsidR="00540D44" w:rsidRPr="00CC1AB9" w:rsidRDefault="00540D44" w:rsidP="00540D44">
      <w:pPr>
        <w:jc w:val="both"/>
      </w:pPr>
      <w:r w:rsidRPr="00CC1AB9">
        <w:t>Республика Карелия</w:t>
      </w:r>
      <w:r w:rsidR="000469CC">
        <w:t xml:space="preserve">, </w:t>
      </w:r>
      <w:r w:rsidRPr="00CC1AB9">
        <w:t>г. Кондопога</w:t>
      </w:r>
      <w:r>
        <w:t>, ул. Приканальная, д.</w:t>
      </w:r>
      <w:r w:rsidR="00E07605">
        <w:t xml:space="preserve"> </w:t>
      </w:r>
      <w:r>
        <w:t>2,</w:t>
      </w:r>
      <w:r w:rsidRPr="00CC1AB9">
        <w:t xml:space="preserve"> Кондопожская ГЭС</w:t>
      </w:r>
      <w:r w:rsidR="000469CC">
        <w:t xml:space="preserve"> (</w:t>
      </w:r>
      <w:r w:rsidR="00B35426">
        <w:t xml:space="preserve">ГЭС-1 </w:t>
      </w:r>
      <w:r w:rsidR="000469CC">
        <w:t>Каскад</w:t>
      </w:r>
      <w:r w:rsidR="00B35426">
        <w:t>а</w:t>
      </w:r>
      <w:r w:rsidR="000469CC">
        <w:t xml:space="preserve"> Сунских ГЭС);</w:t>
      </w:r>
    </w:p>
    <w:p w:rsidR="00540D44" w:rsidRDefault="00540D44" w:rsidP="00540D44">
      <w:pPr>
        <w:jc w:val="both"/>
      </w:pPr>
      <w:r w:rsidRPr="00CC1AB9">
        <w:t>Республика Карелия, Питкярантский р-н, пос. Хямекоски</w:t>
      </w:r>
      <w:r>
        <w:t>,</w:t>
      </w:r>
      <w:r w:rsidRPr="000312B5">
        <w:t xml:space="preserve"> </w:t>
      </w:r>
      <w:r w:rsidRPr="00CC1AB9">
        <w:t>ГЭС-21 «Хямекоски»</w:t>
      </w:r>
      <w:r w:rsidR="000469CC">
        <w:t xml:space="preserve"> (</w:t>
      </w:r>
      <w:r w:rsidR="00B35426">
        <w:t xml:space="preserve">ГЭС-21 </w:t>
      </w:r>
      <w:r w:rsidR="000469CC">
        <w:t>Каскад</w:t>
      </w:r>
      <w:r w:rsidR="00B35426">
        <w:t>а</w:t>
      </w:r>
      <w:r w:rsidR="000469CC">
        <w:t xml:space="preserve"> Сунских ГЭС);</w:t>
      </w:r>
    </w:p>
    <w:p w:rsidR="00540D44" w:rsidRPr="00540D44" w:rsidRDefault="00540D44" w:rsidP="00540D44">
      <w:pPr>
        <w:suppressAutoHyphens/>
        <w:jc w:val="both"/>
        <w:rPr>
          <w:b/>
        </w:rPr>
      </w:pPr>
    </w:p>
    <w:p w:rsidR="00540D44" w:rsidRPr="00540D44" w:rsidRDefault="00540D44" w:rsidP="00540D44">
      <w:pPr>
        <w:suppressAutoHyphens/>
      </w:pPr>
      <w:r w:rsidRPr="002A2393">
        <w:rPr>
          <w:b/>
          <w:u w:val="single"/>
        </w:rPr>
        <w:t xml:space="preserve">Ответственные </w:t>
      </w:r>
      <w:r w:rsidR="000469CC" w:rsidRPr="002A2393">
        <w:rPr>
          <w:b/>
          <w:u w:val="single"/>
        </w:rPr>
        <w:t xml:space="preserve">лица </w:t>
      </w:r>
      <w:r w:rsidRPr="002A2393">
        <w:rPr>
          <w:b/>
          <w:u w:val="single"/>
        </w:rPr>
        <w:t>за составление технического задания</w:t>
      </w:r>
      <w:r w:rsidRPr="00540D44">
        <w:t xml:space="preserve">: </w:t>
      </w:r>
    </w:p>
    <w:p w:rsidR="001C7BFE" w:rsidRPr="002A2393" w:rsidRDefault="000469CC" w:rsidP="00540D44">
      <w:pPr>
        <w:suppressAutoHyphens/>
        <w:rPr>
          <w:highlight w:val="yellow"/>
        </w:rPr>
      </w:pPr>
      <w:r w:rsidRPr="002A2393">
        <w:rPr>
          <w:highlight w:val="yellow"/>
        </w:rPr>
        <w:t>Инженер ПТО Каскада Сунских ГЭС</w:t>
      </w:r>
      <w:r w:rsidR="00C36B53" w:rsidRPr="002A2393">
        <w:rPr>
          <w:highlight w:val="yellow"/>
        </w:rPr>
        <w:t xml:space="preserve"> </w:t>
      </w:r>
      <w:r w:rsidRPr="002A2393">
        <w:rPr>
          <w:highlight w:val="yellow"/>
        </w:rPr>
        <w:t>- Багрова Ирина Геннадьевна, тел.</w:t>
      </w:r>
      <w:r w:rsidR="00540D44" w:rsidRPr="002A2393">
        <w:rPr>
          <w:highlight w:val="yellow"/>
        </w:rPr>
        <w:t xml:space="preserve"> (81451) 20724;</w:t>
      </w:r>
      <w:r w:rsidR="001C7BFE" w:rsidRPr="002A2393">
        <w:rPr>
          <w:highlight w:val="yellow"/>
        </w:rPr>
        <w:t xml:space="preserve"> </w:t>
      </w:r>
    </w:p>
    <w:p w:rsidR="00540D44" w:rsidRPr="002A2393" w:rsidRDefault="001C7BFE" w:rsidP="00540D44">
      <w:pPr>
        <w:suppressAutoHyphens/>
        <w:rPr>
          <w:highlight w:val="yellow"/>
        </w:rPr>
      </w:pPr>
      <w:r w:rsidRPr="002A2393">
        <w:rPr>
          <w:highlight w:val="yellow"/>
        </w:rPr>
        <w:t>эл. адрес bagrova.ig@karelia.tgc1.ru</w:t>
      </w:r>
    </w:p>
    <w:p w:rsidR="00C36B53" w:rsidRPr="002A2393" w:rsidRDefault="000469CC" w:rsidP="00540D44">
      <w:pPr>
        <w:suppressAutoHyphens/>
        <w:rPr>
          <w:highlight w:val="yellow"/>
        </w:rPr>
      </w:pPr>
      <w:r w:rsidRPr="002A2393">
        <w:rPr>
          <w:highlight w:val="yellow"/>
        </w:rPr>
        <w:t>Главный инженер Каскада Сунских ГЭС</w:t>
      </w:r>
      <w:r w:rsidR="00C36B53" w:rsidRPr="002A2393">
        <w:rPr>
          <w:highlight w:val="yellow"/>
        </w:rPr>
        <w:t xml:space="preserve"> </w:t>
      </w:r>
      <w:r w:rsidRPr="002A2393">
        <w:rPr>
          <w:highlight w:val="yellow"/>
        </w:rPr>
        <w:t>-</w:t>
      </w:r>
      <w:r w:rsidR="002D5BB9" w:rsidRPr="002A2393">
        <w:rPr>
          <w:highlight w:val="yellow"/>
        </w:rPr>
        <w:t xml:space="preserve"> </w:t>
      </w:r>
      <w:r w:rsidRPr="002A2393">
        <w:rPr>
          <w:highlight w:val="yellow"/>
        </w:rPr>
        <w:t xml:space="preserve"> Седельников Александр Сергеевич</w:t>
      </w:r>
      <w:r w:rsidR="00540D44" w:rsidRPr="002A2393">
        <w:rPr>
          <w:highlight w:val="yellow"/>
        </w:rPr>
        <w:t xml:space="preserve">, </w:t>
      </w:r>
    </w:p>
    <w:p w:rsidR="00540D44" w:rsidRPr="002A2393" w:rsidRDefault="000469CC" w:rsidP="00540D44">
      <w:pPr>
        <w:suppressAutoHyphens/>
        <w:rPr>
          <w:highlight w:val="yellow"/>
        </w:rPr>
      </w:pPr>
      <w:r w:rsidRPr="002A2393">
        <w:rPr>
          <w:highlight w:val="yellow"/>
        </w:rPr>
        <w:t>тел.</w:t>
      </w:r>
      <w:r w:rsidR="00540D44" w:rsidRPr="002A2393">
        <w:rPr>
          <w:highlight w:val="yellow"/>
        </w:rPr>
        <w:t xml:space="preserve"> (81451) 20702;</w:t>
      </w:r>
      <w:r w:rsidR="00393F8A" w:rsidRPr="002A2393">
        <w:rPr>
          <w:highlight w:val="yellow"/>
        </w:rPr>
        <w:t xml:space="preserve"> моб. тел. 9114015633, эл. адрес sedelnikov.as@karelia.tgc1.ru</w:t>
      </w:r>
    </w:p>
    <w:p w:rsidR="00E07605" w:rsidRDefault="009C4DF9" w:rsidP="000469CC">
      <w:r w:rsidRPr="002A2393">
        <w:rPr>
          <w:highlight w:val="yellow"/>
        </w:rPr>
        <w:t>Инженер гидротехнической службы филиала «Карельский»</w:t>
      </w:r>
      <w:r w:rsidR="000469CC" w:rsidRPr="002A2393">
        <w:rPr>
          <w:highlight w:val="yellow"/>
        </w:rPr>
        <w:t xml:space="preserve"> ОАО «ТГК-1»</w:t>
      </w:r>
      <w:r w:rsidR="00540D44" w:rsidRPr="002A2393">
        <w:rPr>
          <w:highlight w:val="yellow"/>
        </w:rPr>
        <w:t xml:space="preserve"> - </w:t>
      </w:r>
      <w:r w:rsidR="000469CC" w:rsidRPr="002A2393">
        <w:rPr>
          <w:highlight w:val="yellow"/>
        </w:rPr>
        <w:br/>
        <w:t>Ванаг Имант Эмильевич,</w:t>
      </w:r>
      <w:r w:rsidR="00393F8A" w:rsidRPr="002A2393">
        <w:rPr>
          <w:highlight w:val="yellow"/>
        </w:rPr>
        <w:t xml:space="preserve"> тел. (8142)</w:t>
      </w:r>
      <w:r w:rsidR="00E07605" w:rsidRPr="002A2393">
        <w:rPr>
          <w:highlight w:val="yellow"/>
        </w:rPr>
        <w:t>713879</w:t>
      </w:r>
      <w:r w:rsidR="00125DDA" w:rsidRPr="002A2393">
        <w:rPr>
          <w:highlight w:val="yellow"/>
        </w:rPr>
        <w:t>, эл. адрес vanag.ie@karelia.tgc1.ru.</w:t>
      </w:r>
      <w:r w:rsidR="00E07605">
        <w:t xml:space="preserve"> </w:t>
      </w:r>
    </w:p>
    <w:p w:rsidR="00540D44" w:rsidRPr="00540D44" w:rsidRDefault="00540D44" w:rsidP="00540D44">
      <w:pPr>
        <w:suppressAutoHyphens/>
        <w:rPr>
          <w:b/>
        </w:rPr>
      </w:pPr>
    </w:p>
    <w:p w:rsidR="000469CC" w:rsidRDefault="001C7BFE" w:rsidP="00540D44">
      <w:pPr>
        <w:suppressAutoHyphens/>
      </w:pPr>
      <w:r w:rsidRPr="001C7BFE">
        <w:rPr>
          <w:b/>
        </w:rPr>
        <w:t>Период оказания услуг:</w:t>
      </w:r>
    </w:p>
    <w:p w:rsidR="00540D44" w:rsidRPr="00540D44" w:rsidRDefault="00363020" w:rsidP="00540D44">
      <w:pPr>
        <w:suppressAutoHyphens/>
      </w:pPr>
      <w:r>
        <w:t xml:space="preserve">Начало               </w:t>
      </w:r>
      <w:r w:rsidR="00540D44" w:rsidRPr="00540D44">
        <w:t xml:space="preserve"> </w:t>
      </w:r>
      <w:r w:rsidR="001C7BFE">
        <w:t>январь</w:t>
      </w:r>
      <w:r w:rsidR="00540D44" w:rsidRPr="00540D44">
        <w:t xml:space="preserve"> 201</w:t>
      </w:r>
      <w:r w:rsidR="00571A6A">
        <w:t>6</w:t>
      </w:r>
      <w:r w:rsidR="00E07605">
        <w:t xml:space="preserve"> </w:t>
      </w:r>
      <w:r w:rsidR="00540D44" w:rsidRPr="00540D44">
        <w:t>г.</w:t>
      </w:r>
    </w:p>
    <w:p w:rsidR="00540D44" w:rsidRDefault="00540D44" w:rsidP="00540D44">
      <w:pPr>
        <w:suppressAutoHyphens/>
      </w:pPr>
      <w:r w:rsidRPr="00540D44">
        <w:t>Окончание          декабр</w:t>
      </w:r>
      <w:r w:rsidR="00D37ABB">
        <w:t>ь</w:t>
      </w:r>
      <w:r w:rsidRPr="00540D44">
        <w:t xml:space="preserve"> 201</w:t>
      </w:r>
      <w:r w:rsidR="00571A6A">
        <w:t>6</w:t>
      </w:r>
      <w:r w:rsidRPr="00540D44">
        <w:t xml:space="preserve"> г.</w:t>
      </w:r>
    </w:p>
    <w:p w:rsidR="00540D44" w:rsidRPr="00540D44" w:rsidRDefault="00540D44" w:rsidP="00540D44">
      <w:pPr>
        <w:suppressAutoHyphens/>
        <w:jc w:val="both"/>
        <w:rPr>
          <w:i/>
        </w:rPr>
      </w:pPr>
    </w:p>
    <w:p w:rsidR="00FA085A" w:rsidRDefault="00540D44" w:rsidP="00FA085A">
      <w:pPr>
        <w:jc w:val="both"/>
      </w:pPr>
      <w:r w:rsidRPr="00540D44">
        <w:rPr>
          <w:b/>
        </w:rPr>
        <w:t>Начальная (максимальная) цена предмета закупки</w:t>
      </w:r>
      <w:r w:rsidR="00C36B53">
        <w:t>:</w:t>
      </w:r>
      <w:r w:rsidRPr="00540D44">
        <w:t xml:space="preserve"> </w:t>
      </w:r>
      <w:r w:rsidR="002D5BB9">
        <w:t>1</w:t>
      </w:r>
      <w:r w:rsidR="00571A6A">
        <w:t>35</w:t>
      </w:r>
      <w:r w:rsidR="002D5BB9">
        <w:t>0</w:t>
      </w:r>
      <w:r w:rsidRPr="00540D44">
        <w:t xml:space="preserve">,00 тыс. руб. без учета НДС, </w:t>
      </w:r>
    </w:p>
    <w:p w:rsidR="00FA085A" w:rsidRDefault="00FA085A" w:rsidP="00FA085A">
      <w:pPr>
        <w:jc w:val="both"/>
      </w:pPr>
      <w:r>
        <w:t xml:space="preserve">в том числе: </w:t>
      </w:r>
    </w:p>
    <w:p w:rsidR="00FA085A" w:rsidRPr="006528DD" w:rsidRDefault="00FA085A" w:rsidP="00FA085A">
      <w:pPr>
        <w:jc w:val="both"/>
        <w:rPr>
          <w:i/>
        </w:rPr>
      </w:pPr>
      <w:r w:rsidRPr="006528DD">
        <w:rPr>
          <w:i/>
        </w:rPr>
        <w:t>1-й квартал – 675,00 тыс. руб. без учета НДС</w:t>
      </w:r>
    </w:p>
    <w:p w:rsidR="00FA085A" w:rsidRPr="006528DD" w:rsidRDefault="00FA085A" w:rsidP="00FA085A">
      <w:pPr>
        <w:jc w:val="both"/>
        <w:rPr>
          <w:i/>
        </w:rPr>
      </w:pPr>
      <w:r w:rsidRPr="006528DD">
        <w:rPr>
          <w:i/>
        </w:rPr>
        <w:t>2-й квартал – 0,00 тыс. руб. без учета НДС</w:t>
      </w:r>
    </w:p>
    <w:p w:rsidR="00FA085A" w:rsidRPr="006528DD" w:rsidRDefault="00FA085A" w:rsidP="00FA085A">
      <w:pPr>
        <w:jc w:val="both"/>
        <w:rPr>
          <w:i/>
        </w:rPr>
      </w:pPr>
      <w:r w:rsidRPr="006528DD">
        <w:rPr>
          <w:i/>
        </w:rPr>
        <w:t>3-й квартал – 225,00 тыс. руб. без учета НДС</w:t>
      </w:r>
    </w:p>
    <w:p w:rsidR="00540D44" w:rsidRPr="006528DD" w:rsidRDefault="00FA085A" w:rsidP="00FA085A">
      <w:pPr>
        <w:jc w:val="both"/>
        <w:rPr>
          <w:i/>
        </w:rPr>
      </w:pPr>
      <w:r w:rsidRPr="006528DD">
        <w:rPr>
          <w:i/>
        </w:rPr>
        <w:t>4-й квартал – 450,00 тыс. руб. без учета НДС</w:t>
      </w:r>
    </w:p>
    <w:p w:rsidR="00540D44" w:rsidRPr="00540D44" w:rsidRDefault="00540D44" w:rsidP="00540D44">
      <w:pPr>
        <w:suppressAutoHyphens/>
        <w:jc w:val="both"/>
      </w:pPr>
    </w:p>
    <w:p w:rsidR="00FA085A" w:rsidRDefault="00FA085A" w:rsidP="00FA085A">
      <w:pPr>
        <w:suppressAutoHyphens/>
        <w:ind w:firstLine="709"/>
        <w:jc w:val="both"/>
        <w:rPr>
          <w:b/>
        </w:rPr>
      </w:pPr>
      <w:r w:rsidRPr="00FA085A"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№79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FA085A" w:rsidRDefault="00FA085A" w:rsidP="00FA085A">
      <w:pPr>
        <w:suppressAutoHyphens/>
        <w:ind w:firstLine="709"/>
        <w:jc w:val="both"/>
        <w:rPr>
          <w:b/>
        </w:rPr>
      </w:pPr>
    </w:p>
    <w:p w:rsidR="00FA085A" w:rsidRPr="00FA085A" w:rsidRDefault="00FA085A" w:rsidP="00FA085A">
      <w:pPr>
        <w:tabs>
          <w:tab w:val="left" w:pos="567"/>
        </w:tabs>
        <w:spacing w:after="120"/>
        <w:jc w:val="both"/>
        <w:outlineLvl w:val="0"/>
        <w:rPr>
          <w:b/>
          <w:lang w:eastAsia="en-US"/>
        </w:rPr>
      </w:pPr>
      <w:r w:rsidRPr="00FA085A">
        <w:rPr>
          <w:b/>
          <w:lang w:val="en-US" w:eastAsia="en-US"/>
        </w:rPr>
        <w:t>II</w:t>
      </w:r>
      <w:r w:rsidRPr="00FA085A">
        <w:rPr>
          <w:b/>
          <w:lang w:eastAsia="en-US"/>
        </w:rPr>
        <w:t>.Требования к оказанию услуг.</w:t>
      </w:r>
    </w:p>
    <w:p w:rsidR="00540D44" w:rsidRPr="00540D44" w:rsidRDefault="00540D44" w:rsidP="00540D44">
      <w:pPr>
        <w:suppressAutoHyphens/>
        <w:jc w:val="both"/>
        <w:rPr>
          <w:b/>
        </w:rPr>
      </w:pPr>
      <w:r w:rsidRPr="00540D44">
        <w:rPr>
          <w:b/>
        </w:rPr>
        <w:t xml:space="preserve">Цель </w:t>
      </w:r>
      <w:r w:rsidR="00D40FF6">
        <w:rPr>
          <w:b/>
        </w:rPr>
        <w:t>оказания услуг</w:t>
      </w:r>
      <w:r w:rsidRPr="00540D44">
        <w:rPr>
          <w:b/>
        </w:rPr>
        <w:t>:</w:t>
      </w:r>
    </w:p>
    <w:p w:rsidR="00540D44" w:rsidRPr="00540D44" w:rsidRDefault="00382552" w:rsidP="00540D44">
      <w:pPr>
        <w:suppressAutoHyphens/>
        <w:jc w:val="both"/>
      </w:pPr>
      <w:r>
        <w:t>П</w:t>
      </w:r>
      <w:r w:rsidRPr="009566CA">
        <w:t>роведение технического обслуживания систем</w:t>
      </w:r>
      <w:r>
        <w:t xml:space="preserve">ы </w:t>
      </w:r>
      <w:r w:rsidRPr="009566CA">
        <w:t>регулирования, устранение замечаний, выявленных в процессе эксплуатации.</w:t>
      </w:r>
      <w:r>
        <w:t xml:space="preserve"> Обеспечение безотказной работы</w:t>
      </w:r>
      <w:r w:rsidRPr="00D573BA">
        <w:rPr>
          <w:bCs/>
        </w:rPr>
        <w:t xml:space="preserve"> </w:t>
      </w:r>
      <w:r>
        <w:rPr>
          <w:bCs/>
        </w:rPr>
        <w:t xml:space="preserve">регуляторов скорости </w:t>
      </w:r>
      <w:r w:rsidR="00371FA0" w:rsidRPr="00371FA0">
        <w:t>гидроагрегат</w:t>
      </w:r>
      <w:r w:rsidR="00371FA0">
        <w:t>ов</w:t>
      </w:r>
      <w:r w:rsidR="00371FA0" w:rsidRPr="00371FA0">
        <w:t xml:space="preserve"> в </w:t>
      </w:r>
      <w:r w:rsidR="00371FA0">
        <w:t>различных</w:t>
      </w:r>
      <w:r w:rsidR="00371FA0" w:rsidRPr="00371FA0">
        <w:t xml:space="preserve"> режимах</w:t>
      </w:r>
      <w:r w:rsidR="00540D44" w:rsidRPr="00540D44">
        <w:t>.</w:t>
      </w:r>
    </w:p>
    <w:p w:rsidR="00371FA0" w:rsidRDefault="00371FA0" w:rsidP="00540D44">
      <w:pPr>
        <w:suppressAutoHyphens/>
        <w:jc w:val="both"/>
        <w:rPr>
          <w:b/>
        </w:rPr>
      </w:pPr>
    </w:p>
    <w:p w:rsidR="00540D44" w:rsidRPr="00540D44" w:rsidRDefault="00540D44" w:rsidP="00540D44">
      <w:pPr>
        <w:suppressAutoHyphens/>
        <w:jc w:val="both"/>
        <w:rPr>
          <w:b/>
        </w:rPr>
      </w:pPr>
      <w:r w:rsidRPr="00540D44">
        <w:rPr>
          <w:b/>
        </w:rPr>
        <w:t>Описание и основные технические характеристики объект</w:t>
      </w:r>
      <w:r w:rsidR="00B3235C">
        <w:rPr>
          <w:b/>
        </w:rPr>
        <w:t>ов</w:t>
      </w:r>
      <w:r w:rsidRPr="00540D44">
        <w:rPr>
          <w:b/>
        </w:rPr>
        <w:t>:</w:t>
      </w:r>
    </w:p>
    <w:p w:rsidR="00DC5894" w:rsidRDefault="00DC5894" w:rsidP="009C4DF9">
      <w:pPr>
        <w:jc w:val="both"/>
        <w:rPr>
          <w:b/>
        </w:rPr>
      </w:pPr>
      <w:r w:rsidRPr="00DC5894">
        <w:rPr>
          <w:b/>
        </w:rPr>
        <w:t>Перечень обслуживаемого оборудования</w:t>
      </w:r>
      <w:r w:rsidR="009C4DF9" w:rsidRPr="009C4DF9">
        <w:rPr>
          <w:b/>
        </w:rPr>
        <w:t xml:space="preserve"> ГЭС-1</w:t>
      </w:r>
      <w:r w:rsidRPr="00DC5894">
        <w:rPr>
          <w:b/>
        </w:rPr>
        <w:t>:</w:t>
      </w:r>
    </w:p>
    <w:p w:rsidR="00240B26" w:rsidRDefault="00DC5894" w:rsidP="00240B26">
      <w:pPr>
        <w:suppressAutoHyphens/>
        <w:ind w:left="284" w:hanging="284"/>
        <w:jc w:val="both"/>
      </w:pPr>
      <w:r w:rsidRPr="00DC5894">
        <w:t xml:space="preserve">1. </w:t>
      </w:r>
      <w:r w:rsidR="00FA085A">
        <w:t>Панель САУ</w:t>
      </w:r>
      <w:r w:rsidRPr="00DC5894">
        <w:t>ГА</w:t>
      </w:r>
      <w:r w:rsidR="00DE2F59">
        <w:t xml:space="preserve"> (</w:t>
      </w:r>
      <w:r w:rsidR="00DE2F59" w:rsidRPr="00DE2F59">
        <w:t>системы автоматического управления гидроагрегатом</w:t>
      </w:r>
      <w:r w:rsidR="00DE2F59">
        <w:t>)</w:t>
      </w:r>
      <w:r w:rsidRPr="00DC5894">
        <w:t xml:space="preserve"> – шкаф регулятора скорости, включающий в себя модули регулятора ALSTOM, контроллер Siemens </w:t>
      </w:r>
    </w:p>
    <w:p w:rsidR="00DC5894" w:rsidRPr="00DC5894" w:rsidRDefault="00DC5894" w:rsidP="00240B26">
      <w:pPr>
        <w:suppressAutoHyphens/>
        <w:ind w:left="284"/>
        <w:jc w:val="both"/>
      </w:pPr>
      <w:r w:rsidRPr="00DC5894">
        <w:lastRenderedPageBreak/>
        <w:t>управления автоматикой.</w:t>
      </w:r>
    </w:p>
    <w:p w:rsidR="00DC5894" w:rsidRPr="00DC5894" w:rsidRDefault="00DC5894" w:rsidP="00DC5894">
      <w:pPr>
        <w:suppressAutoHyphens/>
        <w:jc w:val="both"/>
      </w:pPr>
      <w:r w:rsidRPr="00DC5894">
        <w:t>2.  Автоматика управления насосами МНУ</w:t>
      </w:r>
      <w:r w:rsidR="00B23E43">
        <w:t xml:space="preserve"> (маслонапорной установки)</w:t>
      </w:r>
      <w:r>
        <w:t>.</w:t>
      </w:r>
    </w:p>
    <w:p w:rsidR="00ED02EF" w:rsidRDefault="00DC5894" w:rsidP="00DC5894">
      <w:pPr>
        <w:suppressAutoHyphens/>
        <w:jc w:val="both"/>
      </w:pPr>
      <w:r w:rsidRPr="00DC5894">
        <w:t xml:space="preserve">3. </w:t>
      </w:r>
      <w:r>
        <w:t xml:space="preserve"> </w:t>
      </w:r>
      <w:r w:rsidR="00ED02EF">
        <w:t>К</w:t>
      </w:r>
      <w:r w:rsidR="00ED02EF" w:rsidRPr="00ED02EF">
        <w:t>онтроллер</w:t>
      </w:r>
      <w:r w:rsidR="00ED02EF">
        <w:t xml:space="preserve">ы </w:t>
      </w:r>
      <w:r w:rsidR="00ED02EF" w:rsidRPr="00ED02EF">
        <w:t>следящей системы, регулятора, релейной логики и защиты;</w:t>
      </w:r>
    </w:p>
    <w:p w:rsidR="00DC5894" w:rsidRPr="00DC5894" w:rsidRDefault="00ED02EF" w:rsidP="00DC5894">
      <w:pPr>
        <w:suppressAutoHyphens/>
        <w:jc w:val="both"/>
      </w:pPr>
      <w:r>
        <w:t xml:space="preserve">4.  </w:t>
      </w:r>
      <w:r w:rsidR="00DC5894" w:rsidRPr="00DC5894">
        <w:t>Автоматика управления дренажным и лекажным насосом</w:t>
      </w:r>
      <w:r w:rsidR="00DC5894">
        <w:t>.</w:t>
      </w:r>
    </w:p>
    <w:p w:rsidR="00DC5894" w:rsidRPr="00DC5894" w:rsidRDefault="00DC5894" w:rsidP="00DE2F59">
      <w:pPr>
        <w:suppressAutoHyphens/>
        <w:ind w:left="284" w:hanging="284"/>
        <w:jc w:val="both"/>
      </w:pPr>
      <w:r w:rsidRPr="00DC5894">
        <w:t xml:space="preserve">4. Аппаратура регулятора – </w:t>
      </w:r>
      <w:r w:rsidR="00C72644" w:rsidRPr="00C72644">
        <w:t>фильтр тонкой очистки, фильтры перепускных клапанов, фильтры вентиляции</w:t>
      </w:r>
      <w:r w:rsidR="00ED02EF">
        <w:t xml:space="preserve">, </w:t>
      </w:r>
      <w:r w:rsidRPr="00DC5894">
        <w:t>датчики главных золотников с креплениями, ЭГП</w:t>
      </w:r>
      <w:r w:rsidR="00DE2F59" w:rsidRPr="00DE2F59">
        <w:t xml:space="preserve"> </w:t>
      </w:r>
      <w:r w:rsidR="00240B26">
        <w:t>(электрогид</w:t>
      </w:r>
      <w:r w:rsidR="00DE2F59">
        <w:t>равлический преобразователь)</w:t>
      </w:r>
      <w:r w:rsidRPr="00DC5894">
        <w:t>, МПО</w:t>
      </w:r>
      <w:r w:rsidR="005515B2">
        <w:t xml:space="preserve"> (механизм пускового открытия)</w:t>
      </w:r>
      <w:r w:rsidR="00ED02EF">
        <w:t>,</w:t>
      </w:r>
      <w:r w:rsidR="00ED02EF" w:rsidRPr="00ED02EF">
        <w:t xml:space="preserve"> ЗАЗ  (золотник аварийного закрытия)</w:t>
      </w:r>
      <w:r w:rsidRPr="00DC5894">
        <w:t xml:space="preserve">. </w:t>
      </w:r>
    </w:p>
    <w:p w:rsidR="00DC5894" w:rsidRPr="00DC5894" w:rsidRDefault="00DC5894" w:rsidP="00DC5894">
      <w:pPr>
        <w:suppressAutoHyphens/>
        <w:jc w:val="both"/>
      </w:pPr>
      <w:r w:rsidRPr="00DC5894">
        <w:t xml:space="preserve">5. </w:t>
      </w:r>
      <w:r>
        <w:t xml:space="preserve"> </w:t>
      </w:r>
      <w:r w:rsidRPr="00DC5894">
        <w:t>Датчики обратной связи сервомоторов.</w:t>
      </w:r>
    </w:p>
    <w:p w:rsidR="00DC5894" w:rsidRPr="00DC5894" w:rsidRDefault="00DC5894" w:rsidP="00DC5894">
      <w:pPr>
        <w:suppressAutoHyphens/>
        <w:jc w:val="both"/>
      </w:pPr>
      <w:r w:rsidRPr="00DC5894">
        <w:t xml:space="preserve">6. </w:t>
      </w:r>
      <w:r>
        <w:t xml:space="preserve"> </w:t>
      </w:r>
      <w:r w:rsidRPr="00DC5894">
        <w:t xml:space="preserve">Зубчатое колесо, датчики частоты вращения гидроагрегата. </w:t>
      </w:r>
    </w:p>
    <w:p w:rsidR="00DC5894" w:rsidRPr="00DC5894" w:rsidRDefault="00DC5894" w:rsidP="00DC5894">
      <w:pPr>
        <w:suppressAutoHyphens/>
        <w:jc w:val="both"/>
      </w:pPr>
      <w:r w:rsidRPr="00DC5894">
        <w:t xml:space="preserve">7. </w:t>
      </w:r>
      <w:r>
        <w:t xml:space="preserve"> </w:t>
      </w:r>
      <w:r w:rsidRPr="00DC5894">
        <w:t>Датчики, манометры системы регулирования.</w:t>
      </w:r>
    </w:p>
    <w:p w:rsidR="00DC5894" w:rsidRPr="00DC5894" w:rsidRDefault="00DC5894" w:rsidP="00DC5894">
      <w:pPr>
        <w:suppressAutoHyphens/>
        <w:jc w:val="both"/>
      </w:pPr>
      <w:r w:rsidRPr="00DC5894">
        <w:t xml:space="preserve">8. </w:t>
      </w:r>
      <w:r>
        <w:t xml:space="preserve"> </w:t>
      </w:r>
      <w:r w:rsidRPr="00DC5894">
        <w:t>Кабельные связи системы регулирования.</w:t>
      </w:r>
    </w:p>
    <w:p w:rsidR="00DC5894" w:rsidRPr="00DC5894" w:rsidRDefault="00DC5894" w:rsidP="00DC5894">
      <w:pPr>
        <w:suppressAutoHyphens/>
        <w:jc w:val="both"/>
      </w:pPr>
      <w:r w:rsidRPr="00DC5894">
        <w:t>9.</w:t>
      </w:r>
      <w:r>
        <w:t xml:space="preserve"> </w:t>
      </w:r>
      <w:r w:rsidRPr="00DC5894">
        <w:t xml:space="preserve"> Вспомогательные системы. </w:t>
      </w:r>
    </w:p>
    <w:p w:rsidR="00540D44" w:rsidRDefault="00DC5894" w:rsidP="00DC5894">
      <w:pPr>
        <w:suppressAutoHyphens/>
        <w:jc w:val="both"/>
      </w:pPr>
      <w:r w:rsidRPr="00DC5894">
        <w:t>1</w:t>
      </w:r>
      <w:r w:rsidR="00EF39F4">
        <w:t>0</w:t>
      </w:r>
      <w:r w:rsidRPr="00DC5894">
        <w:t>. Насосы МНУ, фильтры, перепускные клапан</w:t>
      </w:r>
      <w:r w:rsidR="00B23E43">
        <w:t>ы</w:t>
      </w:r>
      <w:r w:rsidRPr="00DC5894">
        <w:t>,  лекажный насос.</w:t>
      </w:r>
    </w:p>
    <w:p w:rsidR="00240B26" w:rsidRDefault="00240B26" w:rsidP="00240B26">
      <w:pPr>
        <w:suppressAutoHyphens/>
        <w:jc w:val="both"/>
        <w:rPr>
          <w:b/>
        </w:rPr>
      </w:pPr>
    </w:p>
    <w:p w:rsidR="00240B26" w:rsidRPr="00240B26" w:rsidRDefault="00240B26" w:rsidP="00240B26">
      <w:pPr>
        <w:suppressAutoHyphens/>
        <w:jc w:val="both"/>
        <w:rPr>
          <w:b/>
        </w:rPr>
      </w:pPr>
      <w:r w:rsidRPr="00240B26">
        <w:rPr>
          <w:b/>
        </w:rPr>
        <w:t>Перечень обслуживаемого оборудования ГЭС-21:</w:t>
      </w:r>
    </w:p>
    <w:p w:rsidR="00240B26" w:rsidRDefault="00442AD2" w:rsidP="00442AD2">
      <w:pPr>
        <w:suppressAutoHyphens/>
        <w:ind w:left="284" w:hanging="284"/>
        <w:jc w:val="both"/>
      </w:pPr>
      <w:r>
        <w:t xml:space="preserve">1. </w:t>
      </w:r>
      <w:r w:rsidR="00240B26">
        <w:t>Панель САУГА (системы автоматического управления гидроагрегатом) – шкаф регулятора скорости, включающий в себя контроллер Siemens управления автоматикой.</w:t>
      </w:r>
    </w:p>
    <w:p w:rsidR="00240B26" w:rsidRDefault="00240B26" w:rsidP="00442AD2">
      <w:pPr>
        <w:suppressAutoHyphens/>
        <w:ind w:left="284" w:hanging="284"/>
        <w:jc w:val="both"/>
      </w:pPr>
      <w:r>
        <w:t>2.  Автоматика управления насос</w:t>
      </w:r>
      <w:r w:rsidR="00442AD2">
        <w:t>ом</w:t>
      </w:r>
      <w:r>
        <w:t xml:space="preserve"> МНУ (маслонапорной установки).</w:t>
      </w:r>
    </w:p>
    <w:p w:rsidR="00240B26" w:rsidRDefault="00442AD2" w:rsidP="00442AD2">
      <w:pPr>
        <w:suppressAutoHyphens/>
        <w:ind w:left="284" w:hanging="284"/>
        <w:jc w:val="both"/>
      </w:pPr>
      <w:r>
        <w:t>3</w:t>
      </w:r>
      <w:r w:rsidR="00240B26">
        <w:t>. Аппаратура регулятора –</w:t>
      </w:r>
      <w:r w:rsidR="007A1F4A">
        <w:t xml:space="preserve"> </w:t>
      </w:r>
      <w:r w:rsidR="00240B26" w:rsidRPr="007A1F4A">
        <w:t>ЭГП (электрогидравлический преобразователь),</w:t>
      </w:r>
      <w:r w:rsidR="00240B26">
        <w:t xml:space="preserve"> МПО (механизм пускового открытия). </w:t>
      </w:r>
    </w:p>
    <w:p w:rsidR="00240B26" w:rsidRDefault="00442AD2" w:rsidP="00240B26">
      <w:pPr>
        <w:suppressAutoHyphens/>
        <w:jc w:val="both"/>
      </w:pPr>
      <w:r>
        <w:t>4</w:t>
      </w:r>
      <w:r w:rsidR="00240B26">
        <w:t>.  Датчики обратной связи сервомотор</w:t>
      </w:r>
      <w:r w:rsidR="007A1F4A">
        <w:t>а</w:t>
      </w:r>
      <w:r w:rsidR="00240B26">
        <w:t>.</w:t>
      </w:r>
    </w:p>
    <w:p w:rsidR="00240B26" w:rsidRDefault="00442AD2" w:rsidP="00240B26">
      <w:pPr>
        <w:suppressAutoHyphens/>
        <w:jc w:val="both"/>
      </w:pPr>
      <w:r>
        <w:t>5</w:t>
      </w:r>
      <w:r w:rsidR="00240B26">
        <w:t xml:space="preserve">.  Зубчатое колесо, датчики частоты вращения гидроагрегата. </w:t>
      </w:r>
    </w:p>
    <w:p w:rsidR="00240B26" w:rsidRDefault="00442AD2" w:rsidP="00240B26">
      <w:pPr>
        <w:suppressAutoHyphens/>
        <w:jc w:val="both"/>
      </w:pPr>
      <w:r>
        <w:t>6</w:t>
      </w:r>
      <w:r w:rsidR="00240B26">
        <w:t>.  Датчики, манометры системы регулирования.</w:t>
      </w:r>
    </w:p>
    <w:p w:rsidR="00240B26" w:rsidRDefault="00442AD2" w:rsidP="00240B26">
      <w:pPr>
        <w:suppressAutoHyphens/>
        <w:jc w:val="both"/>
      </w:pPr>
      <w:r>
        <w:t>7</w:t>
      </w:r>
      <w:r w:rsidR="00240B26">
        <w:t>.  Кабельные связи системы регулирования.</w:t>
      </w:r>
    </w:p>
    <w:p w:rsidR="00240B26" w:rsidRDefault="00442AD2" w:rsidP="00240B26">
      <w:pPr>
        <w:suppressAutoHyphens/>
        <w:jc w:val="both"/>
      </w:pPr>
      <w:r>
        <w:t>8</w:t>
      </w:r>
      <w:r w:rsidR="00240B26">
        <w:t xml:space="preserve">.  Вспомогательные системы. </w:t>
      </w:r>
    </w:p>
    <w:p w:rsidR="00240B26" w:rsidRDefault="00442AD2" w:rsidP="00240B26">
      <w:pPr>
        <w:suppressAutoHyphens/>
        <w:jc w:val="both"/>
      </w:pPr>
      <w:r>
        <w:t>9</w:t>
      </w:r>
      <w:r w:rsidR="00240B26">
        <w:t>. Насос МНУ, фильтр, перепускные клапаны.</w:t>
      </w:r>
    </w:p>
    <w:p w:rsidR="009C4DF9" w:rsidRDefault="009C4DF9" w:rsidP="00DC5894">
      <w:pPr>
        <w:suppressAutoHyphens/>
        <w:jc w:val="both"/>
      </w:pPr>
    </w:p>
    <w:p w:rsidR="00540D44" w:rsidRPr="00540D44" w:rsidRDefault="00540D44" w:rsidP="00540D44">
      <w:pPr>
        <w:suppressAutoHyphens/>
        <w:jc w:val="center"/>
        <w:rPr>
          <w:b/>
        </w:rPr>
      </w:pPr>
      <w:r w:rsidRPr="00540D44">
        <w:rPr>
          <w:b/>
        </w:rPr>
        <w:t>УКРУПНЕННАЯ ВЕДОМОСТЬ</w:t>
      </w:r>
    </w:p>
    <w:p w:rsidR="00540D44" w:rsidRPr="00540D44" w:rsidRDefault="00540D44" w:rsidP="00540D44">
      <w:pPr>
        <w:suppressAutoHyphens/>
        <w:jc w:val="center"/>
        <w:rPr>
          <w:b/>
        </w:rPr>
      </w:pPr>
      <w:r w:rsidRPr="00540D44">
        <w:rPr>
          <w:b/>
        </w:rPr>
        <w:t>объёмов работ</w:t>
      </w:r>
    </w:p>
    <w:p w:rsidR="00540D44" w:rsidRDefault="00806884" w:rsidP="00540D44">
      <w:pPr>
        <w:suppressAutoHyphens/>
        <w:jc w:val="center"/>
      </w:pPr>
      <w:r w:rsidRPr="00806884">
        <w:t>по техническому обслуживанию систем регулирования гидроагрегатов № № 1,</w:t>
      </w:r>
      <w:r w:rsidR="00382552">
        <w:t xml:space="preserve"> </w:t>
      </w:r>
      <w:r w:rsidRPr="00806884">
        <w:t>2 Кондопожской ГЭС и гидроагрегата №</w:t>
      </w:r>
      <w:r w:rsidR="00382552">
        <w:t xml:space="preserve"> </w:t>
      </w:r>
      <w:r w:rsidRPr="00806884">
        <w:t>3 ГЭС-21 Хямекоски</w:t>
      </w:r>
      <w:r>
        <w:t>,</w:t>
      </w:r>
      <w:r w:rsidRPr="00806884">
        <w:t xml:space="preserve"> </w:t>
      </w:r>
      <w:r w:rsidR="006A04C0">
        <w:t>Каскад Сунских ГЭС</w:t>
      </w:r>
      <w:r w:rsidR="004455F6">
        <w:t>.</w:t>
      </w:r>
    </w:p>
    <w:p w:rsidR="004455F6" w:rsidRDefault="004455F6" w:rsidP="00540D44">
      <w:pPr>
        <w:suppressAutoHyphens/>
        <w:jc w:val="center"/>
      </w:pPr>
    </w:p>
    <w:p w:rsidR="004455F6" w:rsidRDefault="004455F6" w:rsidP="004455F6">
      <w:pPr>
        <w:suppressAutoHyphens/>
      </w:pPr>
      <w:r>
        <w:t>Сроки выполнения технического обслуживания</w:t>
      </w:r>
      <w:r w:rsidR="00D37ABB">
        <w:t>, в</w:t>
      </w:r>
      <w:r w:rsidR="00D37ABB" w:rsidRPr="00D37ABB">
        <w:t xml:space="preserve"> соответствии с утвержденным годовым графиком вывода оборудования КСГЭС</w:t>
      </w:r>
      <w:r>
        <w:t>:</w:t>
      </w:r>
    </w:p>
    <w:p w:rsidR="004455F6" w:rsidRDefault="004455F6" w:rsidP="004455F6">
      <w:pPr>
        <w:suppressAutoHyphens/>
      </w:pPr>
      <w:r w:rsidRPr="004455F6">
        <w:t>Гидроагрегат</w:t>
      </w:r>
      <w:r>
        <w:t xml:space="preserve"> </w:t>
      </w:r>
      <w:r w:rsidRPr="004455F6">
        <w:t xml:space="preserve"> № 1 Кондопожской ГЭС</w:t>
      </w:r>
      <w:r>
        <w:t xml:space="preserve"> - с 02.02.2016г. по 04.02.201</w:t>
      </w:r>
      <w:r w:rsidR="00D37ABB">
        <w:t>6</w:t>
      </w:r>
      <w:r>
        <w:t>г.;</w:t>
      </w:r>
      <w:r w:rsidR="00D37ABB" w:rsidRPr="00D37ABB">
        <w:t xml:space="preserve"> с 0</w:t>
      </w:r>
      <w:r w:rsidR="00D37ABB">
        <w:t>1.11</w:t>
      </w:r>
      <w:r w:rsidR="00D37ABB" w:rsidRPr="00D37ABB">
        <w:t>.2016г. по 0</w:t>
      </w:r>
      <w:r w:rsidR="00D37ABB">
        <w:t>3.11</w:t>
      </w:r>
      <w:r w:rsidR="00D37ABB" w:rsidRPr="00D37ABB">
        <w:t>.201</w:t>
      </w:r>
      <w:r w:rsidR="00D37ABB">
        <w:t>6</w:t>
      </w:r>
      <w:r w:rsidR="00D37ABB" w:rsidRPr="00D37ABB">
        <w:t>г.;</w:t>
      </w:r>
    </w:p>
    <w:p w:rsidR="004455F6" w:rsidRDefault="00387353" w:rsidP="004455F6">
      <w:pPr>
        <w:suppressAutoHyphens/>
      </w:pPr>
      <w:r>
        <w:t>Гидроагрегат  № 2</w:t>
      </w:r>
      <w:r w:rsidR="004455F6" w:rsidRPr="004455F6">
        <w:t xml:space="preserve"> Кондопожской ГЭС - с 0</w:t>
      </w:r>
      <w:r w:rsidR="004455F6">
        <w:t>4</w:t>
      </w:r>
      <w:r w:rsidR="004455F6" w:rsidRPr="004455F6">
        <w:t>.0</w:t>
      </w:r>
      <w:r w:rsidR="004455F6">
        <w:t>7</w:t>
      </w:r>
      <w:r w:rsidR="004455F6" w:rsidRPr="004455F6">
        <w:t>.2016г.</w:t>
      </w:r>
      <w:r w:rsidR="004455F6">
        <w:t xml:space="preserve"> по </w:t>
      </w:r>
      <w:r w:rsidR="004455F6" w:rsidRPr="004455F6">
        <w:t>28.10.2016</w:t>
      </w:r>
      <w:r w:rsidR="004455F6">
        <w:t>г.</w:t>
      </w:r>
      <w:r w:rsidR="004455F6" w:rsidRPr="004455F6">
        <w:t>;</w:t>
      </w:r>
    </w:p>
    <w:p w:rsidR="00387353" w:rsidRDefault="00D37ABB" w:rsidP="004455F6">
      <w:pPr>
        <w:suppressAutoHyphens/>
      </w:pPr>
      <w:r>
        <w:t xml:space="preserve">Гидроагрегат </w:t>
      </w:r>
      <w:r w:rsidR="00387353" w:rsidRPr="00806884">
        <w:t xml:space="preserve"> №</w:t>
      </w:r>
      <w:r>
        <w:t xml:space="preserve"> </w:t>
      </w:r>
      <w:r w:rsidR="00387353" w:rsidRPr="00806884">
        <w:t>3 ГЭС-21 Хямекоски</w:t>
      </w:r>
      <w:r>
        <w:t xml:space="preserve"> - </w:t>
      </w:r>
      <w:r w:rsidRPr="00D37ABB">
        <w:t>с 0</w:t>
      </w:r>
      <w:r>
        <w:t>8</w:t>
      </w:r>
      <w:r w:rsidRPr="00D37ABB">
        <w:t xml:space="preserve">.02.2016г. по </w:t>
      </w:r>
      <w:r>
        <w:t>12</w:t>
      </w:r>
      <w:r w:rsidRPr="00D37ABB">
        <w:t>.02.201</w:t>
      </w:r>
      <w:r>
        <w:t>6г.</w:t>
      </w:r>
    </w:p>
    <w:p w:rsidR="00D37ABB" w:rsidRDefault="00D37ABB" w:rsidP="00D37ABB">
      <w:pPr>
        <w:jc w:val="both"/>
      </w:pPr>
    </w:p>
    <w:p w:rsidR="00D37ABB" w:rsidRPr="00BC7EF3" w:rsidRDefault="00D37ABB" w:rsidP="00D37ABB">
      <w:pPr>
        <w:jc w:val="both"/>
      </w:pPr>
      <w:r w:rsidRPr="00BC7EF3">
        <w:t xml:space="preserve">Сроки проведения </w:t>
      </w:r>
      <w:r>
        <w:t>технического обслуживания</w:t>
      </w:r>
      <w:r w:rsidRPr="00BC7EF3">
        <w:t xml:space="preserve"> могут быть изме</w:t>
      </w:r>
      <w:r>
        <w:t xml:space="preserve">нены. Конкретные сроки и время </w:t>
      </w:r>
      <w:r w:rsidRPr="00BC7EF3">
        <w:t xml:space="preserve">проведения </w:t>
      </w:r>
      <w:r w:rsidRPr="00000683">
        <w:t xml:space="preserve">технического обслуживания </w:t>
      </w:r>
      <w:r>
        <w:t xml:space="preserve">назначаются </w:t>
      </w:r>
      <w:r w:rsidRPr="00BC7EF3">
        <w:t>КСГЭС.</w:t>
      </w:r>
    </w:p>
    <w:p w:rsidR="00D37ABB" w:rsidRPr="00540D44" w:rsidRDefault="00D37ABB" w:rsidP="004455F6">
      <w:pPr>
        <w:suppressAutoHyphens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077"/>
        <w:gridCol w:w="1275"/>
        <w:gridCol w:w="993"/>
      </w:tblGrid>
      <w:tr w:rsidR="00540D44" w:rsidRPr="00540D44" w:rsidTr="00CB3796">
        <w:trPr>
          <w:tblHeader/>
        </w:trPr>
        <w:tc>
          <w:tcPr>
            <w:tcW w:w="828" w:type="dxa"/>
            <w:vAlign w:val="center"/>
          </w:tcPr>
          <w:p w:rsidR="00540D44" w:rsidRPr="00540D44" w:rsidRDefault="00540D44" w:rsidP="00540D44">
            <w:pPr>
              <w:jc w:val="center"/>
            </w:pPr>
            <w:r w:rsidRPr="00540D44">
              <w:t>№</w:t>
            </w:r>
          </w:p>
          <w:p w:rsidR="00540D44" w:rsidRPr="00540D44" w:rsidRDefault="00540D44" w:rsidP="00540D44">
            <w:pPr>
              <w:jc w:val="center"/>
            </w:pPr>
            <w:r w:rsidRPr="00540D44">
              <w:t>п/п</w:t>
            </w:r>
          </w:p>
        </w:tc>
        <w:tc>
          <w:tcPr>
            <w:tcW w:w="7077" w:type="dxa"/>
            <w:vAlign w:val="center"/>
          </w:tcPr>
          <w:p w:rsidR="00540D44" w:rsidRPr="00540D44" w:rsidRDefault="00540D44" w:rsidP="00540D44">
            <w:pPr>
              <w:jc w:val="center"/>
            </w:pPr>
            <w:r w:rsidRPr="00540D44"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40D44" w:rsidRPr="00540D44" w:rsidRDefault="00540D44" w:rsidP="00540D44">
            <w:pPr>
              <w:jc w:val="center"/>
            </w:pPr>
            <w:r w:rsidRPr="00540D44">
              <w:t>Единица измерения</w:t>
            </w:r>
          </w:p>
        </w:tc>
        <w:tc>
          <w:tcPr>
            <w:tcW w:w="993" w:type="dxa"/>
            <w:vAlign w:val="center"/>
          </w:tcPr>
          <w:p w:rsidR="00540D44" w:rsidRPr="00540D44" w:rsidRDefault="00540D44" w:rsidP="00540D44">
            <w:pPr>
              <w:jc w:val="center"/>
            </w:pPr>
            <w:r w:rsidRPr="00540D44">
              <w:t>Количество</w:t>
            </w:r>
          </w:p>
        </w:tc>
      </w:tr>
      <w:tr w:rsidR="00540D44" w:rsidRPr="00540D44" w:rsidTr="00CB3796">
        <w:tc>
          <w:tcPr>
            <w:tcW w:w="828" w:type="dxa"/>
          </w:tcPr>
          <w:p w:rsidR="00540D44" w:rsidRPr="00540D44" w:rsidRDefault="00540D44" w:rsidP="00540D44">
            <w:r w:rsidRPr="00540D44">
              <w:t>1</w:t>
            </w:r>
          </w:p>
        </w:tc>
        <w:tc>
          <w:tcPr>
            <w:tcW w:w="7077" w:type="dxa"/>
          </w:tcPr>
          <w:p w:rsidR="000700CC" w:rsidRPr="00540D44" w:rsidRDefault="00540D44" w:rsidP="000700CC">
            <w:pPr>
              <w:jc w:val="both"/>
            </w:pPr>
            <w:r w:rsidRPr="00540D44">
              <w:t xml:space="preserve">Выполнить </w:t>
            </w:r>
            <w:r w:rsidR="00806884">
              <w:t xml:space="preserve">техническое обслуживание </w:t>
            </w:r>
            <w:r w:rsidR="00806884" w:rsidRPr="00806884">
              <w:t>систем регулирования гидроагрегатов № № 1,2 Кондопожской ГЭС и гидроагрегата №3 ГЭС-21 Хямекоски</w:t>
            </w:r>
            <w:r w:rsidR="00806884">
              <w:t xml:space="preserve"> в соответствии с </w:t>
            </w:r>
            <w:r w:rsidR="00DC5894">
              <w:t>перечнем работ</w:t>
            </w:r>
            <w:r w:rsidRPr="00540D44">
              <w:t xml:space="preserve">. </w:t>
            </w:r>
          </w:p>
        </w:tc>
        <w:tc>
          <w:tcPr>
            <w:tcW w:w="1275" w:type="dxa"/>
            <w:vAlign w:val="center"/>
          </w:tcPr>
          <w:p w:rsidR="00540D44" w:rsidRPr="00540D44" w:rsidRDefault="00806884" w:rsidP="00540D44">
            <w:pPr>
              <w:jc w:val="center"/>
            </w:pPr>
            <w:r>
              <w:t>система</w:t>
            </w:r>
          </w:p>
        </w:tc>
        <w:tc>
          <w:tcPr>
            <w:tcW w:w="993" w:type="dxa"/>
            <w:vAlign w:val="center"/>
          </w:tcPr>
          <w:p w:rsidR="00540D44" w:rsidRPr="00540D44" w:rsidRDefault="00806884" w:rsidP="00540D44">
            <w:pPr>
              <w:jc w:val="center"/>
            </w:pPr>
            <w:r>
              <w:t>3</w:t>
            </w:r>
          </w:p>
        </w:tc>
      </w:tr>
      <w:tr w:rsidR="00DC5894" w:rsidRPr="00540D44" w:rsidTr="00CA09CA">
        <w:trPr>
          <w:trHeight w:val="437"/>
        </w:trPr>
        <w:tc>
          <w:tcPr>
            <w:tcW w:w="828" w:type="dxa"/>
          </w:tcPr>
          <w:p w:rsidR="00DC5894" w:rsidRPr="00540D44" w:rsidRDefault="00DC5894" w:rsidP="00540D44">
            <w:r>
              <w:t>1.1</w:t>
            </w:r>
          </w:p>
        </w:tc>
        <w:tc>
          <w:tcPr>
            <w:tcW w:w="7077" w:type="dxa"/>
          </w:tcPr>
          <w:p w:rsidR="00DC5894" w:rsidRDefault="00DC5894" w:rsidP="00CA09CA">
            <w:pPr>
              <w:jc w:val="both"/>
            </w:pPr>
            <w:r w:rsidRPr="00DC5894">
              <w:t>Перечень работ по техническому обслуживанию систем регулирования</w:t>
            </w:r>
            <w:r w:rsidR="006E1847">
              <w:t xml:space="preserve"> </w:t>
            </w:r>
            <w:r w:rsidR="006E1847" w:rsidRPr="006E1847">
              <w:t>гидроагрегат</w:t>
            </w:r>
            <w:r w:rsidR="004455F6">
              <w:t>а</w:t>
            </w:r>
            <w:r w:rsidR="006E1847" w:rsidRPr="006E1847">
              <w:t xml:space="preserve"> № 1</w:t>
            </w:r>
            <w:r w:rsidR="00FC0332">
              <w:t xml:space="preserve"> </w:t>
            </w:r>
            <w:r w:rsidR="006E1847" w:rsidRPr="006E1847">
              <w:t>Кондопожской ГЭС</w:t>
            </w:r>
            <w:r w:rsidRPr="00DC5894">
              <w:t>:</w:t>
            </w:r>
          </w:p>
          <w:p w:rsidR="00DC5894" w:rsidRDefault="00550C6D" w:rsidP="00DC5894">
            <w:pPr>
              <w:pStyle w:val="a5"/>
              <w:numPr>
                <w:ilvl w:val="0"/>
                <w:numId w:val="12"/>
              </w:numPr>
              <w:jc w:val="both"/>
            </w:pPr>
            <w:r>
              <w:t>Замена расходных материалов (</w:t>
            </w:r>
            <w:r w:rsidR="00DC5894">
              <w:t>фильтры тонкой очистки, фильтры перепускных клапанов, фильтры вентиляции);</w:t>
            </w:r>
          </w:p>
          <w:p w:rsidR="00DC5894" w:rsidRDefault="00DC5894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lastRenderedPageBreak/>
              <w:t>Проверка алгоритмов упр</w:t>
            </w:r>
            <w:r>
              <w:t xml:space="preserve">авления </w:t>
            </w:r>
            <w:r w:rsidR="00B23E43">
              <w:t>гидроагрегат</w:t>
            </w:r>
            <w:r w:rsidR="00DE2F59">
              <w:t>а</w:t>
            </w:r>
            <w:r>
              <w:t xml:space="preserve"> и автоматики насосов;</w:t>
            </w:r>
          </w:p>
          <w:p w:rsidR="00DC5894" w:rsidRDefault="00DC5894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 xml:space="preserve">Проверка следящей системы </w:t>
            </w:r>
            <w:r w:rsidR="00B23E43">
              <w:t>направляющ</w:t>
            </w:r>
            <w:r w:rsidR="00DE2F59">
              <w:t>его аппарата</w:t>
            </w:r>
            <w:r>
              <w:t>;</w:t>
            </w:r>
          </w:p>
          <w:p w:rsidR="00DC5894" w:rsidRDefault="00DC5894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 xml:space="preserve">Проверка следящей системы </w:t>
            </w:r>
            <w:r w:rsidR="00DE2F59">
              <w:t>рабочего колеса</w:t>
            </w:r>
            <w:r>
              <w:t>;</w:t>
            </w:r>
          </w:p>
          <w:p w:rsidR="00DC5894" w:rsidRDefault="00DC5894" w:rsidP="00DC5894">
            <w:pPr>
              <w:pStyle w:val="a5"/>
              <w:numPr>
                <w:ilvl w:val="0"/>
                <w:numId w:val="12"/>
              </w:numPr>
              <w:jc w:val="both"/>
            </w:pPr>
            <w:r>
              <w:t xml:space="preserve">Проверка люфтов </w:t>
            </w:r>
            <w:r w:rsidRPr="000818EC">
              <w:t>(крепежа) датчиков системы регулирования</w:t>
            </w:r>
            <w:r>
              <w:t>;</w:t>
            </w:r>
          </w:p>
          <w:p w:rsidR="00DC5894" w:rsidRDefault="00DC5894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Проверка датчиков частоты вращения</w:t>
            </w:r>
            <w:r>
              <w:t>;</w:t>
            </w:r>
          </w:p>
          <w:p w:rsidR="00DC5894" w:rsidRDefault="00DC5894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Проверка прохождения сигналов внешних цепей автоматики на осушенной спиральной камере</w:t>
            </w:r>
            <w:r>
              <w:t>;</w:t>
            </w:r>
          </w:p>
          <w:p w:rsidR="00DC5894" w:rsidRDefault="00DC5894" w:rsidP="005515B2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Пр</w:t>
            </w:r>
            <w:r>
              <w:t>оверка исправности</w:t>
            </w:r>
            <w:r w:rsidR="000700CC">
              <w:t>, при необходимости, восстановление работоспособности</w:t>
            </w:r>
            <w:r w:rsidR="00655D66">
              <w:t xml:space="preserve"> ЭГП</w:t>
            </w:r>
            <w:r>
              <w:t xml:space="preserve">, </w:t>
            </w:r>
            <w:r w:rsidRPr="000818EC">
              <w:t xml:space="preserve"> МПО, ЗАЗ</w:t>
            </w:r>
            <w:r>
              <w:t>;</w:t>
            </w:r>
          </w:p>
          <w:p w:rsidR="00DC5894" w:rsidRDefault="00DC5894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Проверка заземления и питания панелей</w:t>
            </w:r>
            <w:r w:rsidR="000700CC"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Диагностика состояния контроллеров: следящей системы, регулятора, релейной логики и защиты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Анализ параметров системы регулирования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 xml:space="preserve">Оценка состояния системы регулирования до и после </w:t>
            </w:r>
            <w:r w:rsidR="00B11BB0">
              <w:t>технического обслуживания</w:t>
            </w:r>
            <w:r w:rsidRPr="000818EC">
              <w:t xml:space="preserve"> с составлением акта и выдачей заключения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Устранение замечаний по системам управления и защитам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Ремонт или замена изношенных элемент</w:t>
            </w:r>
            <w:r>
              <w:t>ов;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Проверка гидромех</w:t>
            </w:r>
            <w:r>
              <w:t>анических</w:t>
            </w:r>
            <w:r w:rsidRPr="000818EC">
              <w:t xml:space="preserve"> защит на осушенной спиральной камере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>
              <w:t>Проверка электрических связей</w:t>
            </w:r>
            <w:r w:rsidRPr="000818EC">
              <w:t xml:space="preserve"> с аналоговыми и дискретными датчиками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Калибровка аналоговых датчиков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Снятие параметров регулирования при сбросах нагрузки 25, 50, 75 и 100%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Настройка следящих систем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Проверка гарантий регулирования на осушенной спиральной камере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Настройка параметров регулятора при автоматическом пуске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Проверка гидромех</w:t>
            </w:r>
            <w:r>
              <w:t xml:space="preserve">анических </w:t>
            </w:r>
            <w:r w:rsidRPr="000818EC">
              <w:t>защит на режиме холостого хода и под нагрузкой</w:t>
            </w:r>
            <w:r>
              <w:t>;</w:t>
            </w:r>
          </w:p>
          <w:p w:rsidR="000700CC" w:rsidRDefault="000700CC" w:rsidP="00DC5894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>Проведение комплекса испытаний в соответствии с типовой методикой проверки регуляторов гидравлических турбин</w:t>
            </w:r>
            <w:r>
              <w:t>;</w:t>
            </w:r>
          </w:p>
          <w:p w:rsidR="000700CC" w:rsidRDefault="000700CC" w:rsidP="00B11BB0">
            <w:pPr>
              <w:pStyle w:val="a5"/>
              <w:numPr>
                <w:ilvl w:val="0"/>
                <w:numId w:val="12"/>
              </w:numPr>
              <w:jc w:val="both"/>
            </w:pPr>
            <w:r w:rsidRPr="000818EC">
              <w:t xml:space="preserve">Оценка состояния системы регулирования до и после </w:t>
            </w:r>
            <w:r w:rsidR="00B11BB0">
              <w:t xml:space="preserve">капитального ремонта гидроагрегата № 2 </w:t>
            </w:r>
            <w:r w:rsidRPr="000818EC">
              <w:t>с составлением акта и выдачей заключения и рекомендаций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DC5894" w:rsidRDefault="006E1847" w:rsidP="000B26C9">
            <w:pPr>
              <w:jc w:val="center"/>
            </w:pPr>
            <w:r w:rsidRPr="006E1847">
              <w:lastRenderedPageBreak/>
              <w:t>система</w:t>
            </w:r>
          </w:p>
        </w:tc>
        <w:tc>
          <w:tcPr>
            <w:tcW w:w="993" w:type="dxa"/>
            <w:vAlign w:val="center"/>
          </w:tcPr>
          <w:p w:rsidR="00DC5894" w:rsidRDefault="00FC0332" w:rsidP="000B26C9">
            <w:pPr>
              <w:jc w:val="center"/>
            </w:pPr>
            <w:r>
              <w:t>1</w:t>
            </w:r>
          </w:p>
        </w:tc>
      </w:tr>
      <w:tr w:rsidR="00FC0332" w:rsidRPr="00540D44" w:rsidTr="00FC0332">
        <w:trPr>
          <w:trHeight w:val="4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2" w:rsidRPr="00540D44" w:rsidRDefault="00FC0332" w:rsidP="00FC0332">
            <w:r>
              <w:lastRenderedPageBreak/>
              <w:t>1.2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2" w:rsidRDefault="00FC0332" w:rsidP="00B764DA">
            <w:pPr>
              <w:jc w:val="both"/>
            </w:pPr>
            <w:r w:rsidRPr="00DC5894">
              <w:t>Перечень работ по техническому обслуживанию систем</w:t>
            </w:r>
            <w:r>
              <w:t>ы</w:t>
            </w:r>
            <w:r w:rsidRPr="00DC5894">
              <w:t xml:space="preserve"> регулирования</w:t>
            </w:r>
            <w:r>
              <w:t xml:space="preserve"> до и после капитального ремонта</w:t>
            </w:r>
            <w:r w:rsidRPr="006E1847">
              <w:t xml:space="preserve"> гидроагрегат</w:t>
            </w:r>
            <w:r>
              <w:t>а</w:t>
            </w:r>
            <w:r w:rsidRPr="006E1847">
              <w:t xml:space="preserve"> № 2 Кондопожской ГЭС</w:t>
            </w:r>
            <w:r w:rsidRPr="00DC5894">
              <w:t>:</w:t>
            </w:r>
          </w:p>
          <w:p w:rsidR="00DE661B" w:rsidRDefault="00DE661B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 xml:space="preserve">Оценка состояния системы регулирования до </w:t>
            </w:r>
            <w:r>
              <w:t xml:space="preserve">капитального ремонта гидроагрегата № 2 </w:t>
            </w:r>
            <w:r w:rsidRPr="000818EC">
              <w:t>с составлением акта</w:t>
            </w:r>
            <w:r>
              <w:t>;</w:t>
            </w:r>
          </w:p>
          <w:p w:rsidR="00DE661B" w:rsidRDefault="008D1DF7" w:rsidP="00FC0332">
            <w:pPr>
              <w:pStyle w:val="a5"/>
              <w:numPr>
                <w:ilvl w:val="0"/>
                <w:numId w:val="19"/>
              </w:numPr>
              <w:jc w:val="both"/>
            </w:pPr>
            <w:r>
              <w:t xml:space="preserve">Демонтаж необходимого оборудования системы регулирования </w:t>
            </w:r>
            <w:r w:rsidR="00DE661B">
              <w:t xml:space="preserve">перед началом разборки гидроагрегата № 2 (начало кап. ремонта 04.07.2016); 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>
              <w:t>Замена расходных материалов (фильтры тонкой очистки, фильтры перепускных клапанов, фильтры вентиляции);</w:t>
            </w:r>
          </w:p>
          <w:p w:rsidR="00DE661B" w:rsidRDefault="00DE661B" w:rsidP="00DE661B">
            <w:pPr>
              <w:pStyle w:val="a5"/>
              <w:numPr>
                <w:ilvl w:val="0"/>
                <w:numId w:val="19"/>
              </w:numPr>
              <w:jc w:val="both"/>
            </w:pPr>
            <w:r>
              <w:lastRenderedPageBreak/>
              <w:t xml:space="preserve">Монтаж демонтированного </w:t>
            </w:r>
            <w:r w:rsidRPr="00DE661B">
              <w:t xml:space="preserve">оборудования системы регулирования </w:t>
            </w:r>
            <w:r>
              <w:t>после</w:t>
            </w:r>
            <w:r w:rsidRPr="00DE661B">
              <w:t xml:space="preserve"> </w:t>
            </w:r>
            <w:r w:rsidR="00215604">
              <w:t>сборки</w:t>
            </w:r>
            <w:r>
              <w:t xml:space="preserve"> </w:t>
            </w:r>
            <w:r w:rsidRPr="00DE661B">
              <w:t>гидроагрегата № 2</w:t>
            </w:r>
            <w:r w:rsidR="00215604">
              <w:t xml:space="preserve"> (окончание кап. ремонта 28.10.201</w:t>
            </w:r>
            <w:r w:rsidR="004455F6">
              <w:t>6</w:t>
            </w:r>
            <w:r w:rsidR="00215604">
              <w:t>)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Проверка алгоритмов упр</w:t>
            </w:r>
            <w:r>
              <w:t>авления гидроагрегата и автоматики насосов;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 xml:space="preserve">Проверка следящей системы </w:t>
            </w:r>
            <w:r>
              <w:t>направляющего аппарата;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 xml:space="preserve">Проверка следящей системы </w:t>
            </w:r>
            <w:r>
              <w:t>рабочего колеса;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>
              <w:t xml:space="preserve">Проверка люфтов </w:t>
            </w:r>
            <w:r w:rsidRPr="000818EC">
              <w:t>(крепежа) датчиков системы регулирования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Проверка датчиков частоты вращения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Проверка прохождения сигналов внешних цепей автоматики на осушенной спиральной камере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Пр</w:t>
            </w:r>
            <w:r>
              <w:t xml:space="preserve">оверка исправности, при необходимости, восстановление работоспособности ЭГП, </w:t>
            </w:r>
            <w:r w:rsidRPr="000818EC">
              <w:t xml:space="preserve"> МПО, ЗАЗ</w:t>
            </w:r>
            <w:r>
              <w:t xml:space="preserve">  (</w:t>
            </w:r>
            <w:r w:rsidRPr="005515B2">
              <w:t>золотник аварийного закрытия</w:t>
            </w:r>
            <w:r>
              <w:t>);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Проверка заземления и питания панелей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Диагностика состояния контроллеров: следящей системы, регулятора, релейной логики и защиты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Анализ параметров системы регулирования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Устранение замечаний по системам управления и защитам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Ремонт или замена изношенных элемент</w:t>
            </w:r>
            <w:r>
              <w:t>ов;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Проверка гидромех</w:t>
            </w:r>
            <w:r>
              <w:t>анических</w:t>
            </w:r>
            <w:r w:rsidRPr="000818EC">
              <w:t xml:space="preserve"> защит на осушенной спиральной камере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>
              <w:t>Проверка электрических связей</w:t>
            </w:r>
            <w:r w:rsidRPr="000818EC">
              <w:t xml:space="preserve"> с аналоговыми и дискретными датчиками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Калибровка аналоговых датчиков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Снятие параметров регулирования при сбросах нагрузки 25, 50, 75 и 100%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Настройка следящих систем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Проверка гарантий регулирования на осушенной спиральной камере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Настройка параметров регулятора при автоматическом пуске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Проверка гидромех</w:t>
            </w:r>
            <w:r>
              <w:t xml:space="preserve">анических </w:t>
            </w:r>
            <w:r w:rsidRPr="000818EC">
              <w:t>защит на режиме холостого хода и под нагрузкой</w:t>
            </w:r>
            <w:r>
              <w:t>;</w:t>
            </w:r>
          </w:p>
          <w:p w:rsidR="00FC0332" w:rsidRDefault="00FC0332" w:rsidP="00FC0332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>Проведение комплекса испытаний в соответствии с типовой методикой проверки регуляторов гидравлических турбин</w:t>
            </w:r>
            <w:r>
              <w:t>;</w:t>
            </w:r>
          </w:p>
          <w:p w:rsidR="00FC0332" w:rsidRDefault="00FC0332" w:rsidP="00215604">
            <w:pPr>
              <w:pStyle w:val="a5"/>
              <w:numPr>
                <w:ilvl w:val="0"/>
                <w:numId w:val="19"/>
              </w:numPr>
              <w:jc w:val="both"/>
            </w:pPr>
            <w:r w:rsidRPr="000818EC">
              <w:t xml:space="preserve">Оценка состояния системы регулирования после </w:t>
            </w:r>
            <w:r>
              <w:t xml:space="preserve">капитального ремонта гидроагрегата № 2 </w:t>
            </w:r>
            <w:r w:rsidRPr="000818EC">
              <w:t>с составлением акта и выдачей заключения и рекомендаций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32" w:rsidRDefault="00FC0332" w:rsidP="00B764DA">
            <w:pPr>
              <w:jc w:val="center"/>
            </w:pPr>
            <w:r w:rsidRPr="006E1847">
              <w:lastRenderedPageBreak/>
              <w:t>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32" w:rsidRDefault="00FC0332" w:rsidP="00B764DA">
            <w:pPr>
              <w:jc w:val="center"/>
            </w:pPr>
            <w:r>
              <w:t>1</w:t>
            </w:r>
          </w:p>
        </w:tc>
      </w:tr>
      <w:tr w:rsidR="006E1847" w:rsidRPr="00540D44" w:rsidTr="00442AD2">
        <w:trPr>
          <w:trHeight w:val="4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47" w:rsidRPr="00540D44" w:rsidRDefault="006E1847" w:rsidP="00FC0332">
            <w:r>
              <w:lastRenderedPageBreak/>
              <w:t>1.</w:t>
            </w:r>
            <w:r w:rsidR="00FC0332">
              <w:t>3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47" w:rsidRDefault="006E1847" w:rsidP="00B764DA">
            <w:pPr>
              <w:jc w:val="both"/>
            </w:pPr>
            <w:r w:rsidRPr="00DC5894">
              <w:t>Перечень работ по техническому обслуживанию систем регулирования</w:t>
            </w:r>
            <w:r>
              <w:t xml:space="preserve"> </w:t>
            </w:r>
            <w:r w:rsidRPr="006E1847">
              <w:t>гидроагрегата №3 ГЭС-21 Хямекоски</w:t>
            </w:r>
            <w:r w:rsidRPr="00DC5894">
              <w:t>: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>
              <w:t>Замена расходных материалов (</w:t>
            </w:r>
            <w:r w:rsidR="00215604">
              <w:t>фильтр МНУ</w:t>
            </w:r>
            <w:r>
              <w:t>);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Проверка алгоритмов упр</w:t>
            </w:r>
            <w:r>
              <w:t>авления гидроагрегата и автоматики насос</w:t>
            </w:r>
            <w:r w:rsidR="00215604">
              <w:t>а МНУ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 xml:space="preserve">Проверка следящей системы </w:t>
            </w:r>
            <w:r>
              <w:t>направляющего аппарата;</w:t>
            </w:r>
          </w:p>
          <w:p w:rsidR="006E1847" w:rsidRPr="00D37ABB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D37ABB">
              <w:t>Проверка следящей системы рабочего колеса;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>
              <w:t xml:space="preserve">Проверка люфтов </w:t>
            </w:r>
            <w:r w:rsidRPr="000818EC">
              <w:t>(крепежа) датчиков системы регулирования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lastRenderedPageBreak/>
              <w:t>Проверка датчиков частоты вращения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Пр</w:t>
            </w:r>
            <w:r>
              <w:t xml:space="preserve">оверка исправности, при необходимости, восстановление работоспособности ЭГП-1, </w:t>
            </w:r>
            <w:r w:rsidRPr="000818EC">
              <w:t xml:space="preserve"> МПО, ЗАЗ</w:t>
            </w:r>
            <w:r>
              <w:t xml:space="preserve">  (</w:t>
            </w:r>
            <w:r w:rsidRPr="005515B2">
              <w:t>золотник аварийного закрытия</w:t>
            </w:r>
            <w:r>
              <w:t>);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Проверка заземления и питания панелей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Диагностика состояния контроллеров: следящей системы, регулятора, релейной логики и защиты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Анализ параметров системы регулирования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 xml:space="preserve">Оценка состояния системы регулирования до и после </w:t>
            </w:r>
            <w:r>
              <w:t>технического обслуживания</w:t>
            </w:r>
            <w:r w:rsidRPr="000818EC">
              <w:t xml:space="preserve"> с составлением акта и выдачей заключения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Устранение замечаний по системам управления и защитам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Ремонт или замена изношенных элемент</w:t>
            </w:r>
            <w:r>
              <w:t>ов;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>
              <w:t>Проверка электрических связей</w:t>
            </w:r>
            <w:r w:rsidRPr="000818EC">
              <w:t xml:space="preserve"> с аналоговыми и дискретными датчиками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Калибровка аналоговых датчиков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Снятие параметров регулирования при сбросах нагрузки 25, 50, 75 и 100%</w:t>
            </w:r>
            <w:r>
              <w:t>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Настройка следящих систем</w:t>
            </w:r>
            <w:r>
              <w:t>;</w:t>
            </w:r>
          </w:p>
          <w:p w:rsidR="006E1847" w:rsidRPr="00D37ABB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D37ABB">
              <w:t>Настройка параметров регулятора при автоматическом пуске;</w:t>
            </w:r>
          </w:p>
          <w:p w:rsidR="006E1847" w:rsidRDefault="006E1847" w:rsidP="00442AD2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Проверка гидромех</w:t>
            </w:r>
            <w:r>
              <w:t xml:space="preserve">анических </w:t>
            </w:r>
            <w:r w:rsidRPr="000818EC">
              <w:t>защит на режиме холостого хода и под нагрузкой</w:t>
            </w:r>
            <w:r>
              <w:t>;</w:t>
            </w:r>
          </w:p>
          <w:p w:rsidR="006E1847" w:rsidRDefault="006E1847" w:rsidP="00215604">
            <w:pPr>
              <w:pStyle w:val="a5"/>
              <w:numPr>
                <w:ilvl w:val="0"/>
                <w:numId w:val="18"/>
              </w:numPr>
              <w:jc w:val="both"/>
            </w:pPr>
            <w:r w:rsidRPr="000818EC">
              <w:t>Проведение комплекса испытаний в соответствии с типовой методикой проверки регуляторов гидравлических турбин</w:t>
            </w:r>
            <w:r w:rsidR="00215604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47" w:rsidRDefault="006E1847" w:rsidP="00B764DA">
            <w:pPr>
              <w:jc w:val="center"/>
            </w:pPr>
            <w:r w:rsidRPr="006E1847">
              <w:lastRenderedPageBreak/>
              <w:t>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47" w:rsidRDefault="006E1847" w:rsidP="00B764DA">
            <w:pPr>
              <w:jc w:val="center"/>
            </w:pPr>
            <w:r>
              <w:t>1</w:t>
            </w:r>
          </w:p>
        </w:tc>
      </w:tr>
      <w:tr w:rsidR="006E1847" w:rsidRPr="00540D44" w:rsidTr="00CA09CA">
        <w:trPr>
          <w:trHeight w:val="437"/>
        </w:trPr>
        <w:tc>
          <w:tcPr>
            <w:tcW w:w="828" w:type="dxa"/>
          </w:tcPr>
          <w:p w:rsidR="006E1847" w:rsidRPr="00540D44" w:rsidRDefault="006E1847" w:rsidP="00540D44">
            <w:r w:rsidRPr="00540D44">
              <w:lastRenderedPageBreak/>
              <w:t>2</w:t>
            </w:r>
          </w:p>
        </w:tc>
        <w:tc>
          <w:tcPr>
            <w:tcW w:w="7077" w:type="dxa"/>
          </w:tcPr>
          <w:p w:rsidR="006E1847" w:rsidRPr="00540D44" w:rsidRDefault="006E1847" w:rsidP="00CA09CA">
            <w:pPr>
              <w:jc w:val="both"/>
            </w:pPr>
            <w:r>
              <w:t xml:space="preserve">Предоставить </w:t>
            </w:r>
            <w:r w:rsidRPr="00CA09CA">
              <w:t>отчёты (протоколы) по результатам выполненных работ</w:t>
            </w:r>
            <w:r>
              <w:t xml:space="preserve"> с указанием </w:t>
            </w:r>
            <w:r w:rsidRPr="00CA09CA">
              <w:t>объём</w:t>
            </w:r>
            <w:r>
              <w:t>ов</w:t>
            </w:r>
            <w:r w:rsidRPr="00CA09CA">
              <w:t xml:space="preserve"> работ по об</w:t>
            </w:r>
            <w:r>
              <w:t>служи</w:t>
            </w:r>
            <w:r w:rsidRPr="00CA09CA">
              <w:t>ванию оборудования, переч</w:t>
            </w:r>
            <w:r>
              <w:t>нем</w:t>
            </w:r>
            <w:r w:rsidRPr="00CA09CA">
              <w:t xml:space="preserve"> примененных методик, нормативных документов</w:t>
            </w:r>
            <w:r>
              <w:t xml:space="preserve"> (каждый в 2-х экземплярах на бумажном носителе и в электронном виде).</w:t>
            </w:r>
          </w:p>
        </w:tc>
        <w:tc>
          <w:tcPr>
            <w:tcW w:w="1275" w:type="dxa"/>
            <w:vAlign w:val="center"/>
          </w:tcPr>
          <w:p w:rsidR="006E1847" w:rsidRPr="00540D44" w:rsidRDefault="006E1847" w:rsidP="000B26C9">
            <w:pPr>
              <w:jc w:val="center"/>
            </w:pPr>
            <w:r>
              <w:t>отчет</w:t>
            </w:r>
          </w:p>
        </w:tc>
        <w:tc>
          <w:tcPr>
            <w:tcW w:w="993" w:type="dxa"/>
            <w:vAlign w:val="center"/>
          </w:tcPr>
          <w:p w:rsidR="006E1847" w:rsidRPr="00540D44" w:rsidRDefault="006E1847" w:rsidP="000B26C9">
            <w:pPr>
              <w:jc w:val="center"/>
            </w:pPr>
            <w:r>
              <w:t>3</w:t>
            </w:r>
          </w:p>
        </w:tc>
      </w:tr>
    </w:tbl>
    <w:p w:rsidR="00E07605" w:rsidRDefault="00E07605" w:rsidP="00E07605">
      <w:pPr>
        <w:jc w:val="center"/>
        <w:rPr>
          <w:b/>
        </w:rPr>
      </w:pPr>
    </w:p>
    <w:p w:rsidR="00540D44" w:rsidRPr="00540D44" w:rsidRDefault="00D37ABB" w:rsidP="00540D44">
      <w:pPr>
        <w:suppressAutoHyphens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. </w:t>
      </w:r>
      <w:r w:rsidR="00540D44" w:rsidRPr="00540D44">
        <w:rPr>
          <w:b/>
        </w:rPr>
        <w:t xml:space="preserve">Требования к </w:t>
      </w:r>
      <w:r w:rsidR="00B23E43" w:rsidRPr="00B23E43">
        <w:rPr>
          <w:b/>
        </w:rPr>
        <w:t>И</w:t>
      </w:r>
      <w:r w:rsidR="00D40FF6">
        <w:rPr>
          <w:b/>
        </w:rPr>
        <w:t>сполнителю</w:t>
      </w:r>
      <w:r w:rsidR="00540D44" w:rsidRPr="00540D44">
        <w:rPr>
          <w:b/>
        </w:rPr>
        <w:t xml:space="preserve"> и к организации </w:t>
      </w:r>
      <w:r w:rsidR="00D40FF6" w:rsidRPr="00D40FF6">
        <w:rPr>
          <w:b/>
        </w:rPr>
        <w:t>оказания услуг</w:t>
      </w:r>
      <w:r w:rsidR="00540D44" w:rsidRPr="00540D44">
        <w:rPr>
          <w:b/>
        </w:rPr>
        <w:t>.</w:t>
      </w:r>
    </w:p>
    <w:p w:rsidR="00540D44" w:rsidRPr="00540D44" w:rsidRDefault="00D37ABB" w:rsidP="00540D44">
      <w:pPr>
        <w:suppressAutoHyphens/>
        <w:jc w:val="both"/>
        <w:rPr>
          <w:b/>
        </w:rPr>
      </w:pPr>
      <w:r>
        <w:rPr>
          <w:b/>
        </w:rPr>
        <w:t>3.</w:t>
      </w:r>
      <w:r w:rsidR="00540D44" w:rsidRPr="00540D44">
        <w:rPr>
          <w:b/>
        </w:rPr>
        <w:t xml:space="preserve">1. Требования к организации </w:t>
      </w:r>
      <w:r w:rsidR="00D40FF6" w:rsidRPr="00D40FF6">
        <w:rPr>
          <w:b/>
        </w:rPr>
        <w:t>оказания услуг</w:t>
      </w:r>
      <w:r w:rsidR="00540D44" w:rsidRPr="00540D44">
        <w:rPr>
          <w:b/>
        </w:rPr>
        <w:t xml:space="preserve"> и их качеству:</w:t>
      </w:r>
    </w:p>
    <w:p w:rsidR="00540D44" w:rsidRPr="00540D44" w:rsidRDefault="00921482" w:rsidP="00540D44">
      <w:pPr>
        <w:tabs>
          <w:tab w:val="left" w:pos="851"/>
          <w:tab w:val="left" w:pos="993"/>
        </w:tabs>
        <w:spacing w:after="100" w:afterAutospacing="1"/>
        <w:contextualSpacing/>
        <w:jc w:val="both"/>
      </w:pPr>
      <w:r>
        <w:t>Техническое обслуживание</w:t>
      </w:r>
      <w:r w:rsidR="00540D44" w:rsidRPr="00540D44">
        <w:t xml:space="preserve"> долж</w:t>
      </w:r>
      <w:r>
        <w:t>но</w:t>
      </w:r>
      <w:r w:rsidR="00540D44" w:rsidRPr="00540D44">
        <w:t xml:space="preserve"> быть выполнен</w:t>
      </w:r>
      <w:r>
        <w:t>о</w:t>
      </w:r>
      <w:r w:rsidR="00540D44" w:rsidRPr="00540D44">
        <w:t xml:space="preserve"> на основании настоящего технического  задания, в соответствии с требованиями следующих нормативных документов:</w:t>
      </w:r>
    </w:p>
    <w:p w:rsidR="0014457B" w:rsidRDefault="0014457B" w:rsidP="00382552">
      <w:pPr>
        <w:numPr>
          <w:ilvl w:val="0"/>
          <w:numId w:val="7"/>
        </w:numPr>
        <w:tabs>
          <w:tab w:val="left" w:pos="851"/>
        </w:tabs>
        <w:spacing w:after="100" w:afterAutospacing="1"/>
        <w:ind w:left="567" w:hanging="284"/>
        <w:contextualSpacing/>
        <w:jc w:val="both"/>
      </w:pPr>
      <w:r>
        <w:t xml:space="preserve"> </w:t>
      </w:r>
      <w:r w:rsidR="0002491D">
        <w:t>СТО 17330282.27.140.001-2006 «</w:t>
      </w:r>
      <w:r w:rsidR="00921482">
        <w:t>Методики оценки технического состояния основного оборудования гидроэлектростанций</w:t>
      </w:r>
      <w:r w:rsidR="0002491D">
        <w:t>»</w:t>
      </w:r>
      <w:r>
        <w:t>;</w:t>
      </w:r>
    </w:p>
    <w:p w:rsidR="0002491D" w:rsidRDefault="0002491D" w:rsidP="00382552">
      <w:pPr>
        <w:numPr>
          <w:ilvl w:val="0"/>
          <w:numId w:val="7"/>
        </w:numPr>
        <w:tabs>
          <w:tab w:val="left" w:pos="0"/>
          <w:tab w:val="left" w:pos="851"/>
        </w:tabs>
        <w:spacing w:after="100" w:afterAutospacing="1"/>
        <w:ind w:left="567" w:hanging="284"/>
        <w:contextualSpacing/>
        <w:jc w:val="both"/>
      </w:pPr>
      <w:r w:rsidRPr="0014457B">
        <w:t>СТО  17330282.27.140.005-2008</w:t>
      </w:r>
      <w:r>
        <w:t xml:space="preserve"> «</w:t>
      </w:r>
      <w:r w:rsidRPr="0014457B">
        <w:t>Гидротурбинные установки. Организация эксплуатации и обслуживания. Нормы и требования</w:t>
      </w:r>
      <w:r>
        <w:t>»;</w:t>
      </w:r>
    </w:p>
    <w:p w:rsidR="0002491D" w:rsidRDefault="0002491D" w:rsidP="00382552">
      <w:pPr>
        <w:numPr>
          <w:ilvl w:val="0"/>
          <w:numId w:val="7"/>
        </w:numPr>
        <w:tabs>
          <w:tab w:val="left" w:pos="0"/>
          <w:tab w:val="left" w:pos="851"/>
        </w:tabs>
        <w:spacing w:after="100" w:afterAutospacing="1"/>
        <w:ind w:left="567" w:hanging="284"/>
        <w:contextualSpacing/>
        <w:jc w:val="both"/>
      </w:pPr>
      <w:r w:rsidRPr="0014457B">
        <w:t>СТО  17330282.27.140.007-2008</w:t>
      </w:r>
      <w:r>
        <w:t xml:space="preserve"> «</w:t>
      </w:r>
      <w:r w:rsidRPr="0014457B">
        <w:t>Технические системы гидроэлектростанций. Организация эксплуатации и технического обслуживания. Нормы и требования</w:t>
      </w:r>
      <w:r>
        <w:t>»;</w:t>
      </w:r>
    </w:p>
    <w:p w:rsidR="0002491D" w:rsidRDefault="00C83B47" w:rsidP="00382552">
      <w:pPr>
        <w:numPr>
          <w:ilvl w:val="0"/>
          <w:numId w:val="7"/>
        </w:numPr>
        <w:tabs>
          <w:tab w:val="left" w:pos="0"/>
          <w:tab w:val="left" w:pos="851"/>
        </w:tabs>
        <w:spacing w:after="100" w:afterAutospacing="1"/>
        <w:ind w:left="567" w:hanging="284"/>
        <w:contextualSpacing/>
        <w:jc w:val="both"/>
      </w:pPr>
      <w:r w:rsidRPr="00C83B47">
        <w:t>СТО 17330282.27.140.015-2008 «Гидроэлектростанции. Организация эксплуатации и технического обслуживания. Нормы и требования»</w:t>
      </w:r>
      <w:r w:rsidR="0002491D">
        <w:t>;</w:t>
      </w:r>
    </w:p>
    <w:p w:rsidR="0014457B" w:rsidRDefault="00426BF4" w:rsidP="00382552">
      <w:pPr>
        <w:numPr>
          <w:ilvl w:val="0"/>
          <w:numId w:val="7"/>
        </w:numPr>
        <w:tabs>
          <w:tab w:val="left" w:pos="0"/>
          <w:tab w:val="left" w:pos="851"/>
        </w:tabs>
        <w:spacing w:after="100" w:afterAutospacing="1"/>
        <w:ind w:left="567" w:hanging="284"/>
        <w:contextualSpacing/>
        <w:jc w:val="both"/>
      </w:pPr>
      <w:r>
        <w:t xml:space="preserve">СТО </w:t>
      </w:r>
      <w:r w:rsidR="0002491D" w:rsidRPr="0014457B">
        <w:t>17330282.27.140.017-2008</w:t>
      </w:r>
      <w:r w:rsidR="0002491D">
        <w:t xml:space="preserve"> «</w:t>
      </w:r>
      <w:r w:rsidR="0014457B" w:rsidRPr="0014457B">
        <w:t>Механическое оборудование гидротехнических сооружений ГЭС. Организация эксплуатации и технического обслуживания. Нормы и требования</w:t>
      </w:r>
      <w:r w:rsidR="0002491D">
        <w:t>»</w:t>
      </w:r>
      <w:r w:rsidR="0014457B">
        <w:t>;</w:t>
      </w:r>
    </w:p>
    <w:p w:rsidR="00BE7544" w:rsidRDefault="00BE7544" w:rsidP="00382552">
      <w:pPr>
        <w:numPr>
          <w:ilvl w:val="0"/>
          <w:numId w:val="7"/>
        </w:numPr>
        <w:tabs>
          <w:tab w:val="left" w:pos="0"/>
          <w:tab w:val="left" w:pos="851"/>
        </w:tabs>
        <w:spacing w:after="100" w:afterAutospacing="1"/>
        <w:ind w:left="567" w:hanging="284"/>
        <w:contextualSpacing/>
        <w:jc w:val="both"/>
      </w:pPr>
      <w:r w:rsidRPr="00BE7544">
        <w:t xml:space="preserve">СТО 70238424.27.140.039-2009 </w:t>
      </w:r>
      <w:r>
        <w:t>«Г</w:t>
      </w:r>
      <w:r w:rsidRPr="00BE7544">
        <w:t>идроэлектростанции</w:t>
      </w:r>
      <w:r>
        <w:t xml:space="preserve">. </w:t>
      </w:r>
      <w:r w:rsidRPr="00BE7544">
        <w:t xml:space="preserve">Продление </w:t>
      </w:r>
      <w:r>
        <w:t>с</w:t>
      </w:r>
      <w:r w:rsidRPr="00BE7544">
        <w:t>рока службы основного оборудования</w:t>
      </w:r>
      <w:r>
        <w:t xml:space="preserve"> в</w:t>
      </w:r>
      <w:r w:rsidRPr="00BE7544">
        <w:t xml:space="preserve"> процессе эксплуатации</w:t>
      </w:r>
      <w:r>
        <w:t xml:space="preserve"> </w:t>
      </w:r>
      <w:r w:rsidRPr="00BE7544">
        <w:t>Нормы и требования</w:t>
      </w:r>
      <w:r>
        <w:t>»;</w:t>
      </w:r>
    </w:p>
    <w:p w:rsidR="00540D44" w:rsidRPr="00540D44" w:rsidRDefault="00540D44" w:rsidP="00382552">
      <w:pPr>
        <w:numPr>
          <w:ilvl w:val="0"/>
          <w:numId w:val="7"/>
        </w:numPr>
        <w:tabs>
          <w:tab w:val="left" w:pos="851"/>
        </w:tabs>
        <w:spacing w:after="100" w:afterAutospacing="1"/>
        <w:ind w:left="567" w:hanging="284"/>
        <w:contextualSpacing/>
        <w:jc w:val="both"/>
      </w:pPr>
      <w:r w:rsidRPr="00540D44">
        <w:rPr>
          <w:noProof/>
        </w:rPr>
        <w:lastRenderedPageBreak/>
        <w:t>ПУЭ Правила устройства электроустановок в редакции 6 и 7 издания с изменениями на 20.06.2003.</w:t>
      </w:r>
    </w:p>
    <w:p w:rsidR="00540D44" w:rsidRPr="00540D44" w:rsidRDefault="00540D44" w:rsidP="00382552">
      <w:pPr>
        <w:numPr>
          <w:ilvl w:val="0"/>
          <w:numId w:val="7"/>
        </w:numPr>
        <w:tabs>
          <w:tab w:val="left" w:pos="851"/>
        </w:tabs>
        <w:spacing w:after="100" w:afterAutospacing="1"/>
        <w:ind w:left="567" w:hanging="284"/>
        <w:contextualSpacing/>
        <w:jc w:val="both"/>
      </w:pPr>
      <w:r w:rsidRPr="00540D44">
        <w:rPr>
          <w:noProof/>
        </w:rPr>
        <w:t>ПТЭ Правила технической эксплуатации электрических станций и сетей РФ.</w:t>
      </w:r>
    </w:p>
    <w:p w:rsidR="00540D44" w:rsidRDefault="00540D44" w:rsidP="00382552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ind w:left="567" w:hanging="284"/>
        <w:contextualSpacing/>
        <w:jc w:val="both"/>
        <w:rPr>
          <w:bCs/>
        </w:rPr>
      </w:pPr>
      <w:r w:rsidRPr="00540D44">
        <w:rPr>
          <w:bCs/>
        </w:rPr>
        <w:t xml:space="preserve"> Федеральный закон №</w:t>
      </w:r>
      <w:r w:rsidR="00426BF4">
        <w:rPr>
          <w:bCs/>
        </w:rPr>
        <w:t xml:space="preserve"> </w:t>
      </w:r>
      <w:r w:rsidRPr="00540D44">
        <w:rPr>
          <w:bCs/>
        </w:rPr>
        <w:t>118971-5 Технический регламент о безопасности электрических и тепловых сетей и электрических станций.</w:t>
      </w:r>
    </w:p>
    <w:p w:rsidR="00426BF4" w:rsidRPr="005E108A" w:rsidRDefault="00426BF4" w:rsidP="00426BF4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ind w:left="567" w:hanging="284"/>
        <w:contextualSpacing/>
        <w:jc w:val="both"/>
      </w:pPr>
      <w:r w:rsidRPr="005E108A">
        <w:t xml:space="preserve">РД 34.45-51.300-97. «Объём и </w:t>
      </w:r>
      <w:r w:rsidRPr="00426BF4">
        <w:rPr>
          <w:bCs/>
        </w:rPr>
        <w:t>нормы</w:t>
      </w:r>
      <w:r w:rsidRPr="005E108A">
        <w:t xml:space="preserve"> испытаний электрооборудования» </w:t>
      </w:r>
    </w:p>
    <w:p w:rsidR="00426BF4" w:rsidRPr="00426BF4" w:rsidRDefault="00426BF4" w:rsidP="00426BF4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ind w:left="567" w:hanging="284"/>
        <w:contextualSpacing/>
        <w:jc w:val="both"/>
        <w:rPr>
          <w:bCs/>
        </w:rPr>
      </w:pPr>
      <w:r w:rsidRPr="00426BF4">
        <w:rPr>
          <w:bCs/>
        </w:rPr>
        <w:t>РД 153-34.0-35.617-2001.</w:t>
      </w:r>
      <w:r w:rsidRPr="005E108A">
        <w:t xml:space="preserve"> «Правила </w:t>
      </w:r>
      <w:r w:rsidRPr="00426BF4">
        <w:rPr>
          <w:bCs/>
        </w:rPr>
        <w:t xml:space="preserve">технического обслуживания устройств релейной защиты, электроавтоматики, дистанционного управления и сигнализации электростанций и подстанций 110-750 кВ» </w:t>
      </w:r>
    </w:p>
    <w:p w:rsidR="00426BF4" w:rsidRPr="00426BF4" w:rsidRDefault="00426BF4" w:rsidP="00426BF4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ind w:left="567" w:hanging="284"/>
        <w:contextualSpacing/>
        <w:jc w:val="both"/>
        <w:rPr>
          <w:bCs/>
        </w:rPr>
      </w:pPr>
      <w:r w:rsidRPr="00426BF4">
        <w:rPr>
          <w:bCs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26BF4" w:rsidRPr="00426BF4" w:rsidRDefault="00426BF4" w:rsidP="00426BF4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ind w:left="567" w:hanging="284"/>
        <w:contextualSpacing/>
        <w:jc w:val="both"/>
        <w:rPr>
          <w:bCs/>
        </w:rPr>
      </w:pPr>
      <w:r w:rsidRPr="00426BF4">
        <w:rPr>
          <w:bCs/>
        </w:rPr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426BF4" w:rsidRPr="00426BF4" w:rsidRDefault="00426BF4" w:rsidP="00426BF4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ind w:left="567" w:hanging="284"/>
        <w:contextualSpacing/>
        <w:jc w:val="both"/>
        <w:rPr>
          <w:bCs/>
        </w:rPr>
      </w:pPr>
      <w:r w:rsidRPr="00426BF4">
        <w:rPr>
          <w:bCs/>
        </w:rPr>
        <w:t xml:space="preserve">СО 34.03.301-00 (РД 153-34.0-03.301-00). Правила пожарной безопасности для энергетических предприятий.   </w:t>
      </w:r>
    </w:p>
    <w:p w:rsidR="00426BF4" w:rsidRPr="00426BF4" w:rsidRDefault="00426BF4" w:rsidP="00426BF4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ind w:left="567" w:hanging="284"/>
        <w:contextualSpacing/>
        <w:jc w:val="both"/>
        <w:rPr>
          <w:bCs/>
        </w:rPr>
      </w:pPr>
      <w:r w:rsidRPr="00426BF4">
        <w:rPr>
          <w:bCs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290C24" w:rsidRDefault="00290C24" w:rsidP="00540D44">
      <w:pPr>
        <w:suppressAutoHyphens/>
        <w:jc w:val="both"/>
        <w:rPr>
          <w:b/>
        </w:rPr>
      </w:pPr>
    </w:p>
    <w:p w:rsidR="00D40FF6" w:rsidRDefault="00D37ABB" w:rsidP="00540D44">
      <w:pPr>
        <w:suppressAutoHyphens/>
        <w:jc w:val="both"/>
        <w:rPr>
          <w:b/>
        </w:rPr>
      </w:pPr>
      <w:r>
        <w:rPr>
          <w:b/>
        </w:rPr>
        <w:t>3.</w:t>
      </w:r>
      <w:r w:rsidR="00540D44" w:rsidRPr="00540D44">
        <w:rPr>
          <w:b/>
        </w:rPr>
        <w:t xml:space="preserve">2. 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="00D40FF6" w:rsidRPr="00D40FF6">
        <w:rPr>
          <w:b/>
        </w:rPr>
        <w:t xml:space="preserve">Требования к </w:t>
      </w:r>
      <w:r w:rsidR="00B23E43">
        <w:rPr>
          <w:b/>
        </w:rPr>
        <w:t>И</w:t>
      </w:r>
      <w:r w:rsidR="00D40FF6" w:rsidRPr="00D40FF6">
        <w:rPr>
          <w:b/>
        </w:rPr>
        <w:t>сполнителю и к организации оказания услуг</w:t>
      </w:r>
      <w:r w:rsidR="00D40FF6">
        <w:rPr>
          <w:b/>
        </w:rPr>
        <w:t>.</w:t>
      </w:r>
    </w:p>
    <w:p w:rsidR="00540D44" w:rsidRDefault="00C15999" w:rsidP="00540D44">
      <w:pPr>
        <w:suppressAutoHyphens/>
        <w:jc w:val="both"/>
        <w:rPr>
          <w:b/>
        </w:rPr>
      </w:pPr>
      <w:r>
        <w:rPr>
          <w:b/>
        </w:rPr>
        <w:t>3.</w:t>
      </w:r>
      <w:r w:rsidR="00BE7544">
        <w:rPr>
          <w:b/>
        </w:rPr>
        <w:t>2</w:t>
      </w:r>
      <w:r w:rsidR="00540D44" w:rsidRPr="00540D44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540D44" w:rsidRPr="00540D44">
        <w:rPr>
          <w:b/>
        </w:rPr>
        <w:t>:</w:t>
      </w:r>
    </w:p>
    <w:p w:rsidR="00D87D23" w:rsidRDefault="00FF0D66" w:rsidP="00FF0D66">
      <w:pPr>
        <w:suppressAutoHyphens/>
        <w:jc w:val="both"/>
      </w:pPr>
      <w:r w:rsidRPr="00FF0D66">
        <w:rPr>
          <w:b/>
        </w:rPr>
        <w:t>3</w:t>
      </w:r>
      <w:r>
        <w:rPr>
          <w:b/>
        </w:rPr>
        <w:t>.2.1.1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 xml:space="preserve"> </w:t>
      </w:r>
      <w:r w:rsidR="00D87D23">
        <w:t>О</w:t>
      </w:r>
      <w:r w:rsidR="006A04C0">
        <w:t xml:space="preserve">пыт работы </w:t>
      </w:r>
      <w:r w:rsidR="00C15999">
        <w:t>по техническому обслуживанию сист</w:t>
      </w:r>
      <w:r w:rsidR="002A2393">
        <w:t>ем регулирования гидроагрегатов</w:t>
      </w:r>
      <w:r w:rsidR="00D87D23" w:rsidRPr="005E108A">
        <w:t xml:space="preserve"> не менее 3</w:t>
      </w:r>
      <w:r w:rsidR="00D87D23" w:rsidRPr="005E108A">
        <w:rPr>
          <w:color w:val="FF0000"/>
        </w:rPr>
        <w:t xml:space="preserve"> </w:t>
      </w:r>
      <w:r w:rsidR="00D87D23" w:rsidRPr="005E108A">
        <w:t>лет</w:t>
      </w:r>
      <w:r w:rsidR="00C15999">
        <w:t>.</w:t>
      </w:r>
    </w:p>
    <w:p w:rsidR="006A04C0" w:rsidRPr="00FF0D66" w:rsidRDefault="00FF0D66" w:rsidP="00FF0D66">
      <w:pPr>
        <w:suppressAutoHyphens/>
        <w:jc w:val="both"/>
        <w:rPr>
          <w:b/>
        </w:rPr>
      </w:pPr>
      <w:r w:rsidRPr="00FF0D66">
        <w:rPr>
          <w:b/>
        </w:rPr>
        <w:t>3.2.1.2</w:t>
      </w:r>
      <w:r>
        <w:rPr>
          <w:b/>
        </w:rPr>
        <w:t xml:space="preserve"> </w:t>
      </w:r>
      <w:r w:rsidR="006A04C0">
        <w:rPr>
          <w:szCs w:val="20"/>
          <w:lang w:eastAsia="x-none"/>
        </w:rPr>
        <w:t>Н</w:t>
      </w:r>
      <w:r w:rsidR="006A04C0" w:rsidRPr="006A04C0">
        <w:rPr>
          <w:szCs w:val="20"/>
          <w:lang w:eastAsia="x-none"/>
        </w:rPr>
        <w:t xml:space="preserve">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- </w:t>
      </w:r>
      <w:r w:rsidR="006A04C0" w:rsidRPr="006A04C0">
        <w:rPr>
          <w:b/>
          <w:szCs w:val="20"/>
          <w:lang w:eastAsia="x-none"/>
        </w:rPr>
        <w:t>не требуется</w:t>
      </w:r>
      <w:r w:rsidR="006A04C0" w:rsidRPr="006A04C0">
        <w:rPr>
          <w:szCs w:val="20"/>
          <w:lang w:eastAsia="x-none"/>
        </w:rPr>
        <w:t>;</w:t>
      </w:r>
    </w:p>
    <w:p w:rsidR="00D87D23" w:rsidRDefault="00FF0D66" w:rsidP="00FF0D66">
      <w:pPr>
        <w:suppressAutoHyphens/>
        <w:jc w:val="both"/>
        <w:outlineLvl w:val="0"/>
      </w:pPr>
      <w:r w:rsidRPr="00FF0D66">
        <w:rPr>
          <w:b/>
        </w:rPr>
        <w:t>3.2.1.3</w:t>
      </w:r>
      <w:r>
        <w:t xml:space="preserve"> </w:t>
      </w:r>
      <w:r w:rsidR="00D87D23">
        <w:t>Обеспечить соответствие сметной документации требованиям системы        ценообразования, принятой в ОАО «ТГК-1».</w:t>
      </w:r>
    </w:p>
    <w:p w:rsidR="00797D60" w:rsidRDefault="00FF0D66" w:rsidP="00FF0D66">
      <w:pPr>
        <w:suppressAutoHyphens/>
        <w:jc w:val="both"/>
        <w:outlineLvl w:val="0"/>
      </w:pPr>
      <w:r w:rsidRPr="00FF0D66">
        <w:rPr>
          <w:b/>
        </w:rPr>
        <w:t>3.2.1.4</w:t>
      </w:r>
      <w:r>
        <w:t xml:space="preserve"> </w:t>
      </w:r>
      <w:r w:rsidR="00797D60">
        <w:t>Наличие обученного и аттестованного персонала с опытом проведения аналогичных работ, ИТР (руководителей работ), имеющих право быть производителем работ по наряду;</w:t>
      </w:r>
    </w:p>
    <w:p w:rsidR="00CF5EBB" w:rsidRDefault="00FF0D66" w:rsidP="00FF0D66">
      <w:pPr>
        <w:suppressAutoHyphens/>
        <w:jc w:val="both"/>
        <w:outlineLvl w:val="0"/>
      </w:pPr>
      <w:r w:rsidRPr="00FF0D66">
        <w:rPr>
          <w:b/>
        </w:rPr>
        <w:t>3.2.1.5</w:t>
      </w:r>
      <w:r>
        <w:t xml:space="preserve"> </w:t>
      </w:r>
      <w:r w:rsidR="00CF5EBB" w:rsidRPr="00CF5EBB">
        <w:t>Доскональное знание особенностей выполняемых работ.</w:t>
      </w:r>
    </w:p>
    <w:p w:rsidR="00D87D23" w:rsidRDefault="00FF0D66" w:rsidP="00FF0D66">
      <w:pPr>
        <w:suppressAutoHyphens/>
        <w:jc w:val="both"/>
        <w:outlineLvl w:val="0"/>
      </w:pPr>
      <w:r w:rsidRPr="00FF0D66">
        <w:rPr>
          <w:b/>
        </w:rPr>
        <w:t>3.2.1.6</w:t>
      </w:r>
      <w:r>
        <w:t xml:space="preserve"> </w:t>
      </w:r>
      <w:r w:rsidR="00D87D23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797D60" w:rsidRDefault="00FF0D66" w:rsidP="00FF0D66">
      <w:pPr>
        <w:suppressAutoHyphens/>
        <w:jc w:val="both"/>
        <w:outlineLvl w:val="0"/>
      </w:pPr>
      <w:r w:rsidRPr="00FF0D66">
        <w:rPr>
          <w:b/>
        </w:rPr>
        <w:t>3.2.1.7</w:t>
      </w:r>
      <w:r>
        <w:t xml:space="preserve"> </w:t>
      </w:r>
      <w:r w:rsidR="00797D60">
        <w:t xml:space="preserve">Работники </w:t>
      </w:r>
      <w:r w:rsidR="00B23E43">
        <w:t>И</w:t>
      </w:r>
      <w:r w:rsidR="00797D60">
        <w:t>сполнителя должны быть ознакомлены с Экологической политикой ОАО «ТГК-1» (Приложение №1</w:t>
      </w:r>
      <w:r w:rsidR="00E81C86">
        <w:t>.1</w:t>
      </w:r>
      <w:r w:rsidR="00C76E28">
        <w:t xml:space="preserve"> </w:t>
      </w:r>
      <w:r w:rsidR="00797D60">
        <w:t>к настоящему техническому заданию),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D87D23" w:rsidRDefault="00FF0D66" w:rsidP="00FF0D66">
      <w:pPr>
        <w:suppressAutoHyphens/>
        <w:jc w:val="both"/>
        <w:outlineLvl w:val="0"/>
      </w:pPr>
      <w:r w:rsidRPr="00FF0D66">
        <w:rPr>
          <w:b/>
        </w:rPr>
        <w:t>3.2.1.8</w:t>
      </w:r>
      <w:r>
        <w:t xml:space="preserve"> </w:t>
      </w:r>
      <w:r w:rsidR="00797D60">
        <w:t>Исполнитель несет ответственность за соблюдение требований природоохранного законодательства Российской Федерации.</w:t>
      </w:r>
    </w:p>
    <w:p w:rsidR="00540D44" w:rsidRPr="00540D44" w:rsidRDefault="00FF0D66" w:rsidP="00FF0D66">
      <w:pPr>
        <w:suppressAutoHyphens/>
        <w:jc w:val="both"/>
        <w:outlineLvl w:val="0"/>
      </w:pPr>
      <w:r w:rsidRPr="00FF0D66">
        <w:rPr>
          <w:b/>
        </w:rPr>
        <w:t>3.2.1.9</w:t>
      </w:r>
      <w:r>
        <w:t xml:space="preserve"> </w:t>
      </w:r>
      <w:r w:rsidR="00D87D23">
        <w:t xml:space="preserve">Акты сдачи - приемки могут быть подписаны Заказчиком при условии выполнения </w:t>
      </w:r>
      <w:r w:rsidR="00B23E43" w:rsidRPr="00B23E43">
        <w:t>И</w:t>
      </w:r>
      <w:r w:rsidR="00D87D23" w:rsidRPr="005E108A">
        <w:t>сполнител</w:t>
      </w:r>
      <w:r w:rsidR="00D87D23">
        <w:t>ем</w:t>
      </w:r>
      <w:r w:rsidR="00D87D23" w:rsidRPr="005E108A">
        <w:t xml:space="preserve"> </w:t>
      </w:r>
      <w:r w:rsidR="00D87D23">
        <w:t>указанных выше требований.</w:t>
      </w:r>
    </w:p>
    <w:p w:rsidR="00540D44" w:rsidRPr="00540D44" w:rsidRDefault="00540D44" w:rsidP="00540D44">
      <w:pPr>
        <w:suppressAutoHyphens/>
        <w:jc w:val="both"/>
        <w:rPr>
          <w:b/>
        </w:rPr>
      </w:pPr>
    </w:p>
    <w:p w:rsidR="00C15999" w:rsidRDefault="00C15999" w:rsidP="00C15999">
      <w:pPr>
        <w:suppressAutoHyphens/>
        <w:jc w:val="both"/>
        <w:rPr>
          <w:b/>
        </w:rPr>
      </w:pPr>
      <w:r>
        <w:rPr>
          <w:b/>
        </w:rPr>
        <w:t>3.</w:t>
      </w:r>
      <w:r w:rsidR="001C58E9" w:rsidRPr="00CF5EBB">
        <w:rPr>
          <w:b/>
        </w:rPr>
        <w:t>2</w:t>
      </w:r>
      <w:r w:rsidR="00540D44" w:rsidRPr="00CF5EBB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540D44" w:rsidRPr="00CF5EBB">
        <w:rPr>
          <w:b/>
        </w:rPr>
        <w:t>:</w:t>
      </w:r>
    </w:p>
    <w:p w:rsidR="00C15999" w:rsidRPr="00C15999" w:rsidRDefault="00797D60" w:rsidP="00C15999">
      <w:pPr>
        <w:pStyle w:val="a5"/>
        <w:numPr>
          <w:ilvl w:val="3"/>
          <w:numId w:val="20"/>
        </w:numPr>
        <w:suppressAutoHyphens/>
        <w:jc w:val="both"/>
        <w:rPr>
          <w:b/>
        </w:rPr>
      </w:pPr>
      <w:r w:rsidRPr="001C7036">
        <w:t>располагать квалифици</w:t>
      </w:r>
      <w:r>
        <w:t>рованными специалистами</w:t>
      </w:r>
      <w:r w:rsidRPr="001C7036">
        <w:t xml:space="preserve"> в количестве</w:t>
      </w:r>
      <w:r>
        <w:t>,</w:t>
      </w:r>
      <w:r w:rsidRPr="001C7036">
        <w:t xml:space="preserve"> достаточном для выполнения работ; </w:t>
      </w:r>
    </w:p>
    <w:p w:rsidR="00C15999" w:rsidRDefault="00797D60" w:rsidP="00C15999">
      <w:pPr>
        <w:pStyle w:val="a5"/>
        <w:numPr>
          <w:ilvl w:val="3"/>
          <w:numId w:val="20"/>
        </w:numPr>
        <w:suppressAutoHyphens/>
        <w:jc w:val="both"/>
        <w:rPr>
          <w:b/>
        </w:rPr>
      </w:pPr>
      <w:r w:rsidRPr="001C7036">
        <w:t xml:space="preserve">иметь в составе бригады не менее </w:t>
      </w:r>
      <w:r>
        <w:t>2</w:t>
      </w:r>
      <w:r w:rsidRPr="001C7036">
        <w:t>-х человек с группой по электробезопасности 3.</w:t>
      </w:r>
    </w:p>
    <w:p w:rsidR="00C15999" w:rsidRDefault="00CF5EBB" w:rsidP="00C15999">
      <w:pPr>
        <w:pStyle w:val="a5"/>
        <w:numPr>
          <w:ilvl w:val="3"/>
          <w:numId w:val="20"/>
        </w:numPr>
        <w:suppressAutoHyphens/>
        <w:jc w:val="both"/>
        <w:rPr>
          <w:b/>
        </w:rPr>
      </w:pPr>
      <w:r w:rsidRPr="00CF5EBB">
        <w:t>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C15999" w:rsidRDefault="00CF5EBB" w:rsidP="00C15999">
      <w:pPr>
        <w:pStyle w:val="a5"/>
        <w:numPr>
          <w:ilvl w:val="3"/>
          <w:numId w:val="20"/>
        </w:numPr>
        <w:suppressAutoHyphens/>
        <w:jc w:val="both"/>
        <w:rPr>
          <w:b/>
        </w:rPr>
      </w:pPr>
      <w:r w:rsidRPr="001C7036">
        <w:t xml:space="preserve">иметь в наличии обученных и аттестованных ИТР (руководителей работ) с опытом работы не менее 3-х лет, имеющих право выдачи промежуточных нарядов, </w:t>
      </w:r>
      <w:r w:rsidRPr="001C7036">
        <w:lastRenderedPageBreak/>
        <w:t>распоряжений, быть производителем работ, руководителем работ по промежуточному наряду;</w:t>
      </w:r>
    </w:p>
    <w:p w:rsidR="00C15999" w:rsidRDefault="00CF5EBB" w:rsidP="00C15999">
      <w:pPr>
        <w:pStyle w:val="a5"/>
        <w:numPr>
          <w:ilvl w:val="3"/>
          <w:numId w:val="20"/>
        </w:numPr>
        <w:suppressAutoHyphens/>
        <w:jc w:val="both"/>
        <w:rPr>
          <w:b/>
        </w:rPr>
      </w:pPr>
      <w:r w:rsidRPr="001C7036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15999" w:rsidRPr="00C15999" w:rsidRDefault="001C58E9" w:rsidP="00C15999">
      <w:pPr>
        <w:pStyle w:val="a5"/>
        <w:numPr>
          <w:ilvl w:val="3"/>
          <w:numId w:val="20"/>
        </w:numPr>
        <w:suppressAutoHyphens/>
        <w:jc w:val="both"/>
        <w:rPr>
          <w:b/>
        </w:rPr>
      </w:pPr>
      <w:r>
        <w:t xml:space="preserve">иметь </w:t>
      </w:r>
      <w:r w:rsidRPr="001C58E9">
        <w:t>необходим</w:t>
      </w:r>
      <w:r>
        <w:t>ый</w:t>
      </w:r>
      <w:r w:rsidRPr="001C58E9">
        <w:t xml:space="preserve"> для осуществления работ инструмент, оборудовани</w:t>
      </w:r>
      <w:r>
        <w:t>е</w:t>
      </w:r>
      <w:r w:rsidRPr="001C58E9">
        <w:t>;</w:t>
      </w:r>
    </w:p>
    <w:p w:rsidR="00C15999" w:rsidRPr="00C15999" w:rsidRDefault="00540D44" w:rsidP="00C15999">
      <w:pPr>
        <w:pStyle w:val="a5"/>
        <w:numPr>
          <w:ilvl w:val="3"/>
          <w:numId w:val="20"/>
        </w:numPr>
        <w:suppressAutoHyphens/>
        <w:jc w:val="both"/>
        <w:rPr>
          <w:b/>
        </w:rPr>
      </w:pPr>
      <w:r w:rsidRPr="00540D44">
        <w:t xml:space="preserve">знать особенности </w:t>
      </w:r>
      <w:r w:rsidR="00BE7544">
        <w:t>обслуживаемого</w:t>
      </w:r>
      <w:r w:rsidRPr="00540D44">
        <w:t xml:space="preserve"> оборудования;</w:t>
      </w:r>
    </w:p>
    <w:p w:rsidR="00540D44" w:rsidRPr="00C15999" w:rsidRDefault="00540D44" w:rsidP="00C15999">
      <w:pPr>
        <w:pStyle w:val="a5"/>
        <w:numPr>
          <w:ilvl w:val="3"/>
          <w:numId w:val="20"/>
        </w:numPr>
        <w:suppressAutoHyphens/>
        <w:jc w:val="both"/>
        <w:rPr>
          <w:b/>
        </w:rPr>
      </w:pPr>
      <w:r w:rsidRPr="00540D44">
        <w:t>организовать своевременное оформление и ведение исполнительной докумен</w:t>
      </w:r>
      <w:r w:rsidR="00144FB1">
        <w:t>тации в соответствии п.</w:t>
      </w:r>
      <w:r w:rsidR="001C58E9">
        <w:t>3</w:t>
      </w:r>
      <w:r w:rsidR="00144FB1">
        <w:t>.1</w:t>
      </w:r>
      <w:r w:rsidR="001C58E9">
        <w:t xml:space="preserve"> технического задания.</w:t>
      </w:r>
    </w:p>
    <w:p w:rsidR="00106841" w:rsidRDefault="00106841" w:rsidP="00106841">
      <w:pPr>
        <w:tabs>
          <w:tab w:val="decimal" w:pos="284"/>
        </w:tabs>
        <w:suppressAutoHyphens/>
        <w:jc w:val="both"/>
      </w:pPr>
    </w:p>
    <w:p w:rsidR="00106841" w:rsidRPr="00106841" w:rsidRDefault="00C15999" w:rsidP="00106841">
      <w:pPr>
        <w:suppressAutoHyphens/>
        <w:jc w:val="both"/>
        <w:rPr>
          <w:b/>
          <w:bCs/>
        </w:rPr>
      </w:pPr>
      <w:r>
        <w:rPr>
          <w:b/>
          <w:bCs/>
        </w:rPr>
        <w:t>3.</w:t>
      </w:r>
      <w:r w:rsidR="00106841">
        <w:rPr>
          <w:b/>
          <w:bCs/>
        </w:rPr>
        <w:t xml:space="preserve">2.3. </w:t>
      </w:r>
      <w:r w:rsidR="00106841" w:rsidRPr="00106841">
        <w:rPr>
          <w:b/>
          <w:bCs/>
        </w:rPr>
        <w:t xml:space="preserve">Требования к </w:t>
      </w:r>
      <w:r w:rsidR="00B23E43" w:rsidRPr="00B23E43">
        <w:rPr>
          <w:b/>
          <w:bCs/>
        </w:rPr>
        <w:t>Исполнителю при привлечении соисполнителей</w:t>
      </w:r>
      <w:r w:rsidR="00106841" w:rsidRPr="00106841">
        <w:rPr>
          <w:b/>
          <w:bCs/>
        </w:rPr>
        <w:t>:</w:t>
      </w:r>
    </w:p>
    <w:p w:rsidR="00CF5EBB" w:rsidRPr="00CF5EBB" w:rsidRDefault="00CF5EBB" w:rsidP="00CF5EBB">
      <w:pPr>
        <w:suppressAutoHyphens/>
        <w:ind w:firstLine="708"/>
        <w:jc w:val="both"/>
        <w:outlineLvl w:val="0"/>
      </w:pPr>
      <w:r w:rsidRPr="00CF5EBB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CF5EBB" w:rsidRPr="00CF5EBB" w:rsidRDefault="00CF5EBB" w:rsidP="00CF5EBB">
      <w:pPr>
        <w:suppressAutoHyphens/>
        <w:ind w:firstLine="708"/>
        <w:jc w:val="both"/>
        <w:outlineLvl w:val="0"/>
      </w:pPr>
      <w:r w:rsidRPr="00CF5EBB">
        <w:t xml:space="preserve"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</w:t>
      </w:r>
      <w:r w:rsidR="00B23E43">
        <w:t>И</w:t>
      </w:r>
      <w:r w:rsidRPr="00CF5EBB">
        <w:t>сполнитель.</w:t>
      </w:r>
    </w:p>
    <w:p w:rsidR="00CF5EBB" w:rsidRPr="00CF5EBB" w:rsidRDefault="00CF5EBB" w:rsidP="00CF5EBB">
      <w:pPr>
        <w:suppressAutoHyphens/>
        <w:ind w:firstLine="708"/>
        <w:jc w:val="both"/>
        <w:outlineLvl w:val="0"/>
      </w:pPr>
      <w:r w:rsidRPr="00CF5EBB">
        <w:t>Заказчик оставляет за собой право отклонить любого из предложенных соисполнителей.</w:t>
      </w:r>
    </w:p>
    <w:p w:rsidR="00CF5EBB" w:rsidRPr="00CF5EBB" w:rsidRDefault="00CF5EBB" w:rsidP="00CF5EBB">
      <w:pPr>
        <w:suppressAutoHyphens/>
        <w:ind w:firstLine="708"/>
        <w:jc w:val="both"/>
      </w:pPr>
      <w:r w:rsidRPr="00CF5EBB"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F5EBB" w:rsidRPr="00CF5EBB" w:rsidRDefault="00CF5EBB" w:rsidP="00CF5EBB">
      <w:pPr>
        <w:suppressAutoHyphens/>
        <w:ind w:firstLine="708"/>
        <w:jc w:val="both"/>
      </w:pPr>
      <w:r w:rsidRPr="00CF5EBB"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CF5EBB" w:rsidRPr="00CF5EBB" w:rsidRDefault="00CF5EBB" w:rsidP="00CF5EBB">
      <w:pPr>
        <w:suppressAutoHyphens/>
        <w:ind w:firstLine="708"/>
        <w:jc w:val="both"/>
      </w:pPr>
      <w:r w:rsidRPr="00CF5EBB">
        <w:t xml:space="preserve">При планирующемся привлечении для выполнения работ нескольких соисполнителей, </w:t>
      </w:r>
      <w:r w:rsidR="00B23E43">
        <w:t>И</w:t>
      </w:r>
      <w:r w:rsidRPr="00CF5EBB">
        <w:t>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3B65B2" w:rsidRPr="00106841" w:rsidRDefault="003B65B2" w:rsidP="00106841">
      <w:pPr>
        <w:suppressAutoHyphens/>
        <w:jc w:val="both"/>
      </w:pPr>
    </w:p>
    <w:p w:rsidR="00540D44" w:rsidRPr="00540D44" w:rsidRDefault="00C15999" w:rsidP="00540D44">
      <w:pPr>
        <w:suppressAutoHyphens/>
        <w:jc w:val="both"/>
        <w:outlineLvl w:val="0"/>
        <w:rPr>
          <w:b/>
        </w:rPr>
      </w:pPr>
      <w:r>
        <w:rPr>
          <w:b/>
          <w:lang w:val="en-US"/>
        </w:rPr>
        <w:t>IV</w:t>
      </w:r>
      <w:r w:rsidR="00540D44" w:rsidRPr="00540D44">
        <w:rPr>
          <w:b/>
        </w:rPr>
        <w:t xml:space="preserve">. Порядок сдачи-приемки </w:t>
      </w:r>
      <w:r w:rsidR="00D40FF6">
        <w:rPr>
          <w:b/>
        </w:rPr>
        <w:t>оказанных услуг</w:t>
      </w:r>
      <w:r w:rsidR="00540D44" w:rsidRPr="00540D44">
        <w:rPr>
          <w:b/>
        </w:rPr>
        <w:t xml:space="preserve"> и оформления документации.</w:t>
      </w:r>
    </w:p>
    <w:p w:rsidR="00540D44" w:rsidRPr="00540D44" w:rsidRDefault="00540D44" w:rsidP="00540D44">
      <w:pPr>
        <w:suppressAutoHyphens/>
        <w:ind w:firstLine="709"/>
        <w:jc w:val="both"/>
        <w:outlineLvl w:val="0"/>
      </w:pPr>
      <w:r w:rsidRPr="00540D44">
        <w:t xml:space="preserve">Приемка выполненных работ производится комиссией, назначаемой </w:t>
      </w:r>
      <w:r w:rsidR="00B23E43">
        <w:t>З</w:t>
      </w:r>
      <w:r w:rsidRPr="00540D44">
        <w:t>аказчиком.</w:t>
      </w:r>
    </w:p>
    <w:p w:rsidR="00540D44" w:rsidRPr="00540D44" w:rsidRDefault="00B23E43" w:rsidP="00540D44">
      <w:pPr>
        <w:suppressAutoHyphens/>
        <w:ind w:firstLine="709"/>
        <w:jc w:val="both"/>
        <w:outlineLvl w:val="0"/>
      </w:pPr>
      <w:r w:rsidRPr="00B23E43">
        <w:t xml:space="preserve">Исполнитель </w:t>
      </w:r>
      <w:r w:rsidR="00540D44" w:rsidRPr="00540D44">
        <w:t>обязан обеспечить своевременную сдачу выполненных работ комиссии заказчика.</w:t>
      </w:r>
    </w:p>
    <w:p w:rsidR="00540D44" w:rsidRPr="00540D44" w:rsidRDefault="00B23E43" w:rsidP="00540D44">
      <w:pPr>
        <w:suppressAutoHyphens/>
        <w:ind w:firstLine="709"/>
        <w:jc w:val="both"/>
        <w:outlineLvl w:val="0"/>
      </w:pPr>
      <w:r w:rsidRPr="00B23E43">
        <w:t xml:space="preserve">Исполнитель </w:t>
      </w:r>
      <w:r w:rsidR="00540D44" w:rsidRPr="00540D44">
        <w:t>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BE7544" w:rsidRDefault="00BE7544" w:rsidP="00BE7544">
      <w:pPr>
        <w:numPr>
          <w:ilvl w:val="0"/>
          <w:numId w:val="4"/>
        </w:num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отчёты (протоколы) по результатам </w:t>
      </w:r>
      <w:r w:rsidRPr="00BE7544">
        <w:rPr>
          <w:rFonts w:eastAsia="Calibri"/>
          <w:lang w:eastAsia="en-US"/>
        </w:rPr>
        <w:t>выполненных работ;</w:t>
      </w:r>
    </w:p>
    <w:p w:rsidR="0006652D" w:rsidRPr="00E87E37" w:rsidRDefault="0006652D" w:rsidP="0006652D">
      <w:pPr>
        <w:numPr>
          <w:ilvl w:val="0"/>
          <w:numId w:val="4"/>
        </w:numPr>
        <w:contextualSpacing/>
        <w:jc w:val="both"/>
        <w:rPr>
          <w:rFonts w:eastAsia="Calibri"/>
          <w:lang w:eastAsia="en-US"/>
        </w:rPr>
      </w:pPr>
      <w:r w:rsidRPr="00E87E37">
        <w:rPr>
          <w:rFonts w:eastAsia="Calibri"/>
          <w:lang w:eastAsia="en-US"/>
        </w:rPr>
        <w:t>акты о приемке выполненных работ (форма КС-2);</w:t>
      </w:r>
    </w:p>
    <w:p w:rsidR="0006652D" w:rsidRPr="00E87E37" w:rsidRDefault="0006652D" w:rsidP="0006652D">
      <w:pPr>
        <w:numPr>
          <w:ilvl w:val="0"/>
          <w:numId w:val="4"/>
        </w:numPr>
        <w:contextualSpacing/>
        <w:jc w:val="both"/>
        <w:rPr>
          <w:rFonts w:eastAsia="Calibri"/>
          <w:lang w:eastAsia="en-US"/>
        </w:rPr>
      </w:pPr>
      <w:r w:rsidRPr="00E87E37">
        <w:rPr>
          <w:rFonts w:eastAsia="Calibri"/>
          <w:lang w:eastAsia="en-US"/>
        </w:rPr>
        <w:t>справку о стоимости выполненных работ и затрат (форма КС-3),</w:t>
      </w:r>
    </w:p>
    <w:p w:rsidR="0006652D" w:rsidRDefault="0006652D" w:rsidP="0006652D">
      <w:pPr>
        <w:jc w:val="both"/>
        <w:rPr>
          <w:rFonts w:eastAsia="Calibri"/>
          <w:lang w:eastAsia="en-US"/>
        </w:rPr>
      </w:pPr>
      <w:r w:rsidRPr="00E87E37">
        <w:rPr>
          <w:rFonts w:eastAsia="Calibri"/>
          <w:lang w:eastAsia="en-US"/>
        </w:rPr>
        <w:t>а также иную документацию, отражающую техническое состояние оборудования, объем и качество выполненных работ.</w:t>
      </w:r>
    </w:p>
    <w:p w:rsidR="00106841" w:rsidRDefault="00106841" w:rsidP="00540D44">
      <w:pPr>
        <w:jc w:val="both"/>
        <w:rPr>
          <w:rFonts w:eastAsia="Calibri"/>
          <w:lang w:eastAsia="en-US"/>
        </w:rPr>
      </w:pPr>
    </w:p>
    <w:p w:rsidR="00106841" w:rsidRPr="00106841" w:rsidRDefault="00106841" w:rsidP="00106841">
      <w:pPr>
        <w:suppressAutoHyphens/>
        <w:jc w:val="both"/>
      </w:pPr>
      <w:r w:rsidRPr="00106841">
        <w:t>Приложения:</w:t>
      </w:r>
    </w:p>
    <w:p w:rsidR="00106841" w:rsidRPr="00106841" w:rsidRDefault="00106841" w:rsidP="00106841">
      <w:pPr>
        <w:suppressAutoHyphens/>
        <w:jc w:val="both"/>
      </w:pPr>
      <w:r w:rsidRPr="00106841">
        <w:t>1.</w:t>
      </w:r>
      <w:r w:rsidR="00E81C86">
        <w:t>1</w:t>
      </w:r>
      <w:r w:rsidRPr="00106841">
        <w:t xml:space="preserve"> Экологическая политика ОАО «ТГК-1» - на 1 л.</w:t>
      </w:r>
    </w:p>
    <w:p w:rsidR="00106841" w:rsidRPr="00540D44" w:rsidRDefault="00106841" w:rsidP="00540D44">
      <w:pPr>
        <w:jc w:val="both"/>
        <w:rPr>
          <w:rFonts w:eastAsia="Calibri"/>
          <w:lang w:eastAsia="en-US"/>
        </w:rPr>
      </w:pPr>
    </w:p>
    <w:p w:rsidR="00540D44" w:rsidRPr="00540D44" w:rsidRDefault="00540D44" w:rsidP="00540D44">
      <w:pPr>
        <w:suppressAutoHyphens/>
        <w:jc w:val="both"/>
        <w:rPr>
          <w:b/>
          <w:i/>
        </w:rPr>
      </w:pPr>
    </w:p>
    <w:sectPr w:rsidR="00540D44" w:rsidRPr="00540D44" w:rsidSect="00537DD3">
      <w:footerReference w:type="default" r:id="rId8"/>
      <w:pgSz w:w="11906" w:h="16838"/>
      <w:pgMar w:top="993" w:right="851" w:bottom="85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082" w:rsidRDefault="00754082" w:rsidP="00537DD3">
      <w:r>
        <w:separator/>
      </w:r>
    </w:p>
  </w:endnote>
  <w:endnote w:type="continuationSeparator" w:id="0">
    <w:p w:rsidR="00754082" w:rsidRDefault="00754082" w:rsidP="00537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703153"/>
      <w:docPartObj>
        <w:docPartGallery w:val="Page Numbers (Bottom of Page)"/>
        <w:docPartUnique/>
      </w:docPartObj>
    </w:sdtPr>
    <w:sdtEndPr/>
    <w:sdtContent>
      <w:p w:rsidR="00537DD3" w:rsidRDefault="00537DD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974">
          <w:rPr>
            <w:noProof/>
          </w:rPr>
          <w:t>1</w:t>
        </w:r>
        <w:r>
          <w:fldChar w:fldCharType="end"/>
        </w:r>
      </w:p>
    </w:sdtContent>
  </w:sdt>
  <w:p w:rsidR="00537DD3" w:rsidRDefault="00537DD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082" w:rsidRDefault="00754082" w:rsidP="00537DD3">
      <w:r>
        <w:separator/>
      </w:r>
    </w:p>
  </w:footnote>
  <w:footnote w:type="continuationSeparator" w:id="0">
    <w:p w:rsidR="00754082" w:rsidRDefault="00754082" w:rsidP="00537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1E9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C3046"/>
    <w:multiLevelType w:val="hybridMultilevel"/>
    <w:tmpl w:val="F6246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83063"/>
    <w:multiLevelType w:val="multilevel"/>
    <w:tmpl w:val="1286F79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4A819F6"/>
    <w:multiLevelType w:val="hybridMultilevel"/>
    <w:tmpl w:val="C86AFD68"/>
    <w:lvl w:ilvl="0" w:tplc="2B98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F53CDE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A3826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D2D39"/>
    <w:multiLevelType w:val="hybridMultilevel"/>
    <w:tmpl w:val="9D0436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130E52"/>
    <w:multiLevelType w:val="multilevel"/>
    <w:tmpl w:val="977CE4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 w15:restartNumberingAfterBreak="0">
    <w:nsid w:val="3B4F7BF5"/>
    <w:multiLevelType w:val="multilevel"/>
    <w:tmpl w:val="AF08768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4E7355"/>
    <w:multiLevelType w:val="hybridMultilevel"/>
    <w:tmpl w:val="A572A5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1F7C4E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81875"/>
    <w:multiLevelType w:val="hybridMultilevel"/>
    <w:tmpl w:val="EB361B1E"/>
    <w:lvl w:ilvl="0" w:tplc="6CB23F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D6430"/>
    <w:multiLevelType w:val="hybridMultilevel"/>
    <w:tmpl w:val="B588A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C31B1"/>
    <w:multiLevelType w:val="hybridMultilevel"/>
    <w:tmpl w:val="D2C8EEFE"/>
    <w:lvl w:ilvl="0" w:tplc="E6E0D87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80228A1"/>
    <w:multiLevelType w:val="hybridMultilevel"/>
    <w:tmpl w:val="904AE3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A3C1F03"/>
    <w:multiLevelType w:val="hybridMultilevel"/>
    <w:tmpl w:val="F34C4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8"/>
  </w:num>
  <w:num w:numId="4">
    <w:abstractNumId w:val="15"/>
  </w:num>
  <w:num w:numId="5">
    <w:abstractNumId w:val="16"/>
  </w:num>
  <w:num w:numId="6">
    <w:abstractNumId w:val="10"/>
  </w:num>
  <w:num w:numId="7">
    <w:abstractNumId w:val="7"/>
  </w:num>
  <w:num w:numId="8">
    <w:abstractNumId w:val="11"/>
  </w:num>
  <w:num w:numId="9">
    <w:abstractNumId w:val="0"/>
  </w:num>
  <w:num w:numId="10">
    <w:abstractNumId w:val="2"/>
  </w:num>
  <w:num w:numId="11">
    <w:abstractNumId w:val="18"/>
  </w:num>
  <w:num w:numId="12">
    <w:abstractNumId w:val="12"/>
  </w:num>
  <w:num w:numId="13">
    <w:abstractNumId w:val="13"/>
  </w:num>
  <w:num w:numId="14">
    <w:abstractNumId w:val="4"/>
  </w:num>
  <w:num w:numId="15">
    <w:abstractNumId w:val="14"/>
  </w:num>
  <w:num w:numId="16">
    <w:abstractNumId w:val="9"/>
  </w:num>
  <w:num w:numId="17">
    <w:abstractNumId w:val="1"/>
  </w:num>
  <w:num w:numId="18">
    <w:abstractNumId w:val="6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C4C"/>
    <w:rsid w:val="0002491D"/>
    <w:rsid w:val="000469CC"/>
    <w:rsid w:val="0006652D"/>
    <w:rsid w:val="000700CC"/>
    <w:rsid w:val="000A2956"/>
    <w:rsid w:val="000E4974"/>
    <w:rsid w:val="00106841"/>
    <w:rsid w:val="00125DDA"/>
    <w:rsid w:val="0014457B"/>
    <w:rsid w:val="00144FB1"/>
    <w:rsid w:val="001C1981"/>
    <w:rsid w:val="001C58E9"/>
    <w:rsid w:val="001C7BFE"/>
    <w:rsid w:val="002152E9"/>
    <w:rsid w:val="00215604"/>
    <w:rsid w:val="00240B26"/>
    <w:rsid w:val="00274CD7"/>
    <w:rsid w:val="00290C24"/>
    <w:rsid w:val="002A2393"/>
    <w:rsid w:val="002D5BB9"/>
    <w:rsid w:val="00325D75"/>
    <w:rsid w:val="00363020"/>
    <w:rsid w:val="00371FA0"/>
    <w:rsid w:val="00382552"/>
    <w:rsid w:val="00387353"/>
    <w:rsid w:val="00393F8A"/>
    <w:rsid w:val="003A0525"/>
    <w:rsid w:val="003B65B2"/>
    <w:rsid w:val="003C7828"/>
    <w:rsid w:val="00426BF4"/>
    <w:rsid w:val="00442AD2"/>
    <w:rsid w:val="004455F6"/>
    <w:rsid w:val="004710A0"/>
    <w:rsid w:val="00537DD3"/>
    <w:rsid w:val="00540D44"/>
    <w:rsid w:val="00550C6D"/>
    <w:rsid w:val="005515B2"/>
    <w:rsid w:val="005637F4"/>
    <w:rsid w:val="00571A6A"/>
    <w:rsid w:val="00576C79"/>
    <w:rsid w:val="006528DD"/>
    <w:rsid w:val="00655D66"/>
    <w:rsid w:val="006A04C0"/>
    <w:rsid w:val="006E1847"/>
    <w:rsid w:val="00713270"/>
    <w:rsid w:val="0073331F"/>
    <w:rsid w:val="00754082"/>
    <w:rsid w:val="00777FDE"/>
    <w:rsid w:val="0079370B"/>
    <w:rsid w:val="00797D60"/>
    <w:rsid w:val="007A1F4A"/>
    <w:rsid w:val="007E143D"/>
    <w:rsid w:val="00806884"/>
    <w:rsid w:val="00873666"/>
    <w:rsid w:val="008D1DF7"/>
    <w:rsid w:val="00914784"/>
    <w:rsid w:val="00917C4C"/>
    <w:rsid w:val="00921482"/>
    <w:rsid w:val="009851AF"/>
    <w:rsid w:val="009C4DF9"/>
    <w:rsid w:val="00A62D4F"/>
    <w:rsid w:val="00B11BB0"/>
    <w:rsid w:val="00B23E43"/>
    <w:rsid w:val="00B3235C"/>
    <w:rsid w:val="00B35426"/>
    <w:rsid w:val="00B50553"/>
    <w:rsid w:val="00B555B4"/>
    <w:rsid w:val="00BA2DEA"/>
    <w:rsid w:val="00BE7544"/>
    <w:rsid w:val="00C15999"/>
    <w:rsid w:val="00C36B53"/>
    <w:rsid w:val="00C72644"/>
    <w:rsid w:val="00C76E28"/>
    <w:rsid w:val="00C83B47"/>
    <w:rsid w:val="00C86909"/>
    <w:rsid w:val="00CA09CA"/>
    <w:rsid w:val="00CE37F3"/>
    <w:rsid w:val="00CF5EBB"/>
    <w:rsid w:val="00D37ABB"/>
    <w:rsid w:val="00D40FF6"/>
    <w:rsid w:val="00D87D23"/>
    <w:rsid w:val="00DC5894"/>
    <w:rsid w:val="00DE2F59"/>
    <w:rsid w:val="00DE661B"/>
    <w:rsid w:val="00E07605"/>
    <w:rsid w:val="00E1600F"/>
    <w:rsid w:val="00E81C86"/>
    <w:rsid w:val="00E901F4"/>
    <w:rsid w:val="00ED02EF"/>
    <w:rsid w:val="00EF39F4"/>
    <w:rsid w:val="00F8648A"/>
    <w:rsid w:val="00FA085A"/>
    <w:rsid w:val="00FC0332"/>
    <w:rsid w:val="00FC33AC"/>
    <w:rsid w:val="00FF0D66"/>
    <w:rsid w:val="00FF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21F5D-8FC6-4A71-BF1F-398B477B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17C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7C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917C4C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18"/>
      <w:szCs w:val="18"/>
    </w:rPr>
  </w:style>
  <w:style w:type="character" w:customStyle="1" w:styleId="a4">
    <w:name w:val="Основной текст Знак"/>
    <w:basedOn w:val="a0"/>
    <w:link w:val="a3"/>
    <w:rsid w:val="00917C4C"/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17C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74C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4C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E07605"/>
    <w:rPr>
      <w:color w:val="0000FF"/>
      <w:u w:val="single"/>
    </w:rPr>
  </w:style>
  <w:style w:type="character" w:styleId="a9">
    <w:name w:val="Strong"/>
    <w:qFormat/>
    <w:rsid w:val="00E07605"/>
    <w:rPr>
      <w:b/>
      <w:bCs/>
    </w:rPr>
  </w:style>
  <w:style w:type="paragraph" w:styleId="21">
    <w:name w:val="Body Text 2"/>
    <w:basedOn w:val="a"/>
    <w:link w:val="22"/>
    <w:uiPriority w:val="99"/>
    <w:semiHidden/>
    <w:unhideWhenUsed/>
    <w:rsid w:val="006A04C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A04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537DD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37D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37DD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37D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7F9E4-2169-4A6A-98B2-2F0DFAE7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7</Pages>
  <Words>2536</Words>
  <Characters>14457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Багрова Ирина Геннадьевна;Ванаг</dc:creator>
  <cp:lastModifiedBy>Мусатова Светлана Николаевна</cp:lastModifiedBy>
  <cp:revision>37</cp:revision>
  <cp:lastPrinted>2015-08-19T10:33:00Z</cp:lastPrinted>
  <dcterms:created xsi:type="dcterms:W3CDTF">2014-05-07T11:31:00Z</dcterms:created>
  <dcterms:modified xsi:type="dcterms:W3CDTF">2015-10-09T11:37:00Z</dcterms:modified>
</cp:coreProperties>
</file>